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AF1" w:rsidRDefault="00B66AF1" w:rsidP="00B66AF1">
      <w:pPr>
        <w:ind w:firstLine="720"/>
        <w:jc w:val="right"/>
        <w:rPr>
          <w:rStyle w:val="af"/>
          <w:b w:val="0"/>
          <w:bCs/>
          <w:sz w:val="24"/>
          <w:szCs w:val="24"/>
        </w:rPr>
      </w:pPr>
    </w:p>
    <w:p w:rsidR="00B66AF1" w:rsidRPr="00226790" w:rsidRDefault="00B66AF1" w:rsidP="00B66AF1">
      <w:pPr>
        <w:ind w:firstLine="720"/>
        <w:jc w:val="right"/>
        <w:rPr>
          <w:rStyle w:val="af"/>
          <w:b w:val="0"/>
          <w:bCs/>
          <w:color w:val="auto"/>
          <w:sz w:val="24"/>
          <w:szCs w:val="24"/>
        </w:rPr>
      </w:pPr>
      <w:r w:rsidRPr="00226790">
        <w:rPr>
          <w:rStyle w:val="af"/>
          <w:b w:val="0"/>
          <w:bCs/>
          <w:color w:val="auto"/>
          <w:sz w:val="24"/>
          <w:szCs w:val="24"/>
        </w:rPr>
        <w:t xml:space="preserve">                 Приложение № 1</w:t>
      </w:r>
    </w:p>
    <w:p w:rsidR="00B66AF1" w:rsidRPr="00226790" w:rsidRDefault="00B66AF1" w:rsidP="00B66AF1">
      <w:pPr>
        <w:ind w:firstLine="720"/>
        <w:jc w:val="right"/>
        <w:rPr>
          <w:rStyle w:val="af"/>
          <w:b w:val="0"/>
          <w:bCs/>
          <w:color w:val="auto"/>
          <w:sz w:val="24"/>
          <w:szCs w:val="24"/>
        </w:rPr>
      </w:pPr>
      <w:r w:rsidRPr="00226790">
        <w:rPr>
          <w:rStyle w:val="af"/>
          <w:b w:val="0"/>
          <w:bCs/>
          <w:color w:val="auto"/>
          <w:sz w:val="24"/>
          <w:szCs w:val="24"/>
        </w:rPr>
        <w:t>к постановлению</w:t>
      </w:r>
      <w:r w:rsidR="00226790" w:rsidRPr="00226790">
        <w:rPr>
          <w:rStyle w:val="af"/>
          <w:b w:val="0"/>
          <w:bCs/>
          <w:color w:val="auto"/>
          <w:sz w:val="24"/>
          <w:szCs w:val="24"/>
        </w:rPr>
        <w:t xml:space="preserve"> от 29.03.2018 № 699</w:t>
      </w:r>
    </w:p>
    <w:p w:rsidR="00226790" w:rsidRPr="00226790" w:rsidRDefault="00226790" w:rsidP="00B66AF1">
      <w:pPr>
        <w:jc w:val="center"/>
        <w:rPr>
          <w:b/>
          <w:sz w:val="24"/>
          <w:szCs w:val="24"/>
        </w:rPr>
      </w:pPr>
    </w:p>
    <w:p w:rsidR="00B66AF1" w:rsidRDefault="00B66AF1" w:rsidP="00B66AF1">
      <w:pPr>
        <w:jc w:val="center"/>
        <w:rPr>
          <w:b/>
          <w:sz w:val="24"/>
          <w:szCs w:val="24"/>
        </w:rPr>
      </w:pPr>
      <w:r w:rsidRPr="00D65B97">
        <w:rPr>
          <w:b/>
          <w:sz w:val="24"/>
          <w:szCs w:val="24"/>
        </w:rPr>
        <w:t>Перечень основных мероприятий муниципальной программы</w:t>
      </w:r>
    </w:p>
    <w:p w:rsidR="00B66AF1" w:rsidRPr="00D65B97" w:rsidRDefault="00B66AF1" w:rsidP="00B66AF1">
      <w:pPr>
        <w:jc w:val="center"/>
        <w:rPr>
          <w:b/>
          <w:sz w:val="24"/>
          <w:szCs w:val="24"/>
        </w:rPr>
      </w:pPr>
    </w:p>
    <w:tbl>
      <w:tblPr>
        <w:tblW w:w="158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27"/>
        <w:gridCol w:w="4819"/>
        <w:gridCol w:w="1275"/>
        <w:gridCol w:w="1190"/>
        <w:gridCol w:w="2497"/>
        <w:gridCol w:w="2555"/>
      </w:tblGrid>
      <w:tr w:rsidR="00B66AF1" w:rsidRPr="00D65B97" w:rsidTr="00320CC8">
        <w:trPr>
          <w:trHeight w:val="476"/>
        </w:trPr>
        <w:tc>
          <w:tcPr>
            <w:tcW w:w="817" w:type="dxa"/>
            <w:vMerge w:val="restart"/>
            <w:shd w:val="clear" w:color="auto" w:fill="auto"/>
          </w:tcPr>
          <w:p w:rsidR="00B66AF1" w:rsidRPr="00D65B97" w:rsidRDefault="00B66AF1" w:rsidP="00320CC8">
            <w:pPr>
              <w:jc w:val="center"/>
              <w:rPr>
                <w:rFonts w:eastAsia="Calibri"/>
              </w:rPr>
            </w:pPr>
            <w:r w:rsidRPr="00D65B97">
              <w:rPr>
                <w:rFonts w:eastAsia="Calibri"/>
              </w:rPr>
              <w:t>№</w:t>
            </w:r>
          </w:p>
          <w:p w:rsidR="00B66AF1" w:rsidRPr="00D65B97" w:rsidRDefault="00B66AF1" w:rsidP="00320CC8">
            <w:pPr>
              <w:jc w:val="center"/>
              <w:rPr>
                <w:rFonts w:eastAsia="Calibri"/>
              </w:rPr>
            </w:pPr>
            <w:proofErr w:type="gramStart"/>
            <w:r w:rsidRPr="00D65B97">
              <w:rPr>
                <w:rFonts w:eastAsia="Calibri"/>
              </w:rPr>
              <w:t>п</w:t>
            </w:r>
            <w:proofErr w:type="gramEnd"/>
            <w:r w:rsidRPr="00D65B97">
              <w:rPr>
                <w:rFonts w:eastAsia="Calibri"/>
              </w:rPr>
              <w:t>/п</w:t>
            </w:r>
          </w:p>
        </w:tc>
        <w:tc>
          <w:tcPr>
            <w:tcW w:w="2727" w:type="dxa"/>
            <w:vMerge w:val="restart"/>
            <w:shd w:val="clear" w:color="auto" w:fill="auto"/>
          </w:tcPr>
          <w:p w:rsidR="00B66AF1" w:rsidRPr="00D65B97" w:rsidRDefault="00B66AF1" w:rsidP="00320CC8">
            <w:pPr>
              <w:jc w:val="center"/>
              <w:rPr>
                <w:rFonts w:eastAsia="Calibri"/>
              </w:rPr>
            </w:pPr>
            <w:r w:rsidRPr="00D65B97">
              <w:rPr>
                <w:rFonts w:eastAsia="Calibri"/>
              </w:rPr>
              <w:t>Наименование подпрограммы, мероприятия</w:t>
            </w:r>
          </w:p>
        </w:tc>
        <w:tc>
          <w:tcPr>
            <w:tcW w:w="4819" w:type="dxa"/>
            <w:vMerge w:val="restart"/>
            <w:shd w:val="clear" w:color="auto" w:fill="auto"/>
          </w:tcPr>
          <w:p w:rsidR="00B66AF1" w:rsidRPr="00D65B97" w:rsidRDefault="00B66AF1" w:rsidP="00320CC8">
            <w:pPr>
              <w:jc w:val="center"/>
              <w:rPr>
                <w:rFonts w:eastAsia="Calibri"/>
              </w:rPr>
            </w:pPr>
            <w:proofErr w:type="gramStart"/>
            <w:r w:rsidRPr="00D65B97">
              <w:rPr>
                <w:rFonts w:eastAsia="Calibri"/>
              </w:rPr>
              <w:t>Ответственный</w:t>
            </w:r>
            <w:proofErr w:type="gramEnd"/>
            <w:r w:rsidRPr="00D65B97">
              <w:rPr>
                <w:rFonts w:eastAsia="Calibri"/>
              </w:rPr>
              <w:t xml:space="preserve"> за реализацию мероприятия </w:t>
            </w:r>
          </w:p>
          <w:p w:rsidR="00B66AF1" w:rsidRPr="00D65B97" w:rsidRDefault="00B66AF1" w:rsidP="00320CC8">
            <w:pPr>
              <w:jc w:val="center"/>
              <w:rPr>
                <w:rFonts w:eastAsia="Calibri"/>
              </w:rPr>
            </w:pPr>
            <w:r w:rsidRPr="00D65B97">
              <w:rPr>
                <w:rFonts w:eastAsia="Calibri"/>
              </w:rPr>
              <w:t>соисполнитель</w:t>
            </w:r>
          </w:p>
        </w:tc>
        <w:tc>
          <w:tcPr>
            <w:tcW w:w="2465" w:type="dxa"/>
            <w:gridSpan w:val="2"/>
            <w:shd w:val="clear" w:color="auto" w:fill="auto"/>
          </w:tcPr>
          <w:p w:rsidR="00B66AF1" w:rsidRPr="00D65B97" w:rsidRDefault="00B66AF1" w:rsidP="00320CC8">
            <w:pPr>
              <w:jc w:val="center"/>
              <w:rPr>
                <w:rFonts w:eastAsia="Calibri"/>
              </w:rPr>
            </w:pPr>
            <w:r w:rsidRPr="00D65B97">
              <w:rPr>
                <w:rFonts w:eastAsia="Calibri"/>
              </w:rPr>
              <w:t xml:space="preserve">Год </w:t>
            </w:r>
          </w:p>
        </w:tc>
        <w:tc>
          <w:tcPr>
            <w:tcW w:w="2497" w:type="dxa"/>
            <w:vMerge w:val="restart"/>
            <w:shd w:val="clear" w:color="auto" w:fill="auto"/>
          </w:tcPr>
          <w:p w:rsidR="00B66AF1" w:rsidRPr="00D65B97" w:rsidRDefault="00B66AF1" w:rsidP="00320CC8">
            <w:pPr>
              <w:jc w:val="center"/>
              <w:rPr>
                <w:rFonts w:eastAsia="Calibri"/>
              </w:rPr>
            </w:pPr>
            <w:r w:rsidRPr="00D65B97">
              <w:rPr>
                <w:rFonts w:eastAsia="Calibri"/>
              </w:rPr>
              <w:t>Последствия не реализации</w:t>
            </w:r>
          </w:p>
        </w:tc>
        <w:tc>
          <w:tcPr>
            <w:tcW w:w="2555" w:type="dxa"/>
            <w:vMerge w:val="restart"/>
            <w:shd w:val="clear" w:color="auto" w:fill="auto"/>
          </w:tcPr>
          <w:p w:rsidR="00B66AF1" w:rsidRPr="00D65B97" w:rsidRDefault="00B66AF1" w:rsidP="00320CC8">
            <w:pPr>
              <w:jc w:val="center"/>
              <w:rPr>
                <w:rFonts w:eastAsia="Calibri"/>
              </w:rPr>
            </w:pPr>
            <w:r w:rsidRPr="00D65B97">
              <w:rPr>
                <w:rFonts w:eastAsia="Calibri"/>
              </w:rPr>
              <w:t>Показатели реализации</w:t>
            </w:r>
          </w:p>
        </w:tc>
      </w:tr>
      <w:tr w:rsidR="00B66AF1" w:rsidRPr="00D65B97" w:rsidTr="00320CC8">
        <w:trPr>
          <w:trHeight w:val="626"/>
        </w:trPr>
        <w:tc>
          <w:tcPr>
            <w:tcW w:w="817" w:type="dxa"/>
            <w:vMerge/>
            <w:shd w:val="clear" w:color="auto" w:fill="auto"/>
          </w:tcPr>
          <w:p w:rsidR="00B66AF1" w:rsidRPr="00D65B97" w:rsidRDefault="00B66AF1" w:rsidP="00320CC8">
            <w:pPr>
              <w:jc w:val="center"/>
              <w:rPr>
                <w:rFonts w:eastAsia="Calibri"/>
              </w:rPr>
            </w:pPr>
          </w:p>
        </w:tc>
        <w:tc>
          <w:tcPr>
            <w:tcW w:w="2727" w:type="dxa"/>
            <w:vMerge/>
            <w:shd w:val="clear" w:color="auto" w:fill="auto"/>
          </w:tcPr>
          <w:p w:rsidR="00B66AF1" w:rsidRPr="00D65B97" w:rsidRDefault="00B66AF1" w:rsidP="00320CC8">
            <w:pPr>
              <w:jc w:val="center"/>
              <w:rPr>
                <w:rFonts w:eastAsia="Calibri"/>
              </w:rPr>
            </w:pPr>
          </w:p>
        </w:tc>
        <w:tc>
          <w:tcPr>
            <w:tcW w:w="4819" w:type="dxa"/>
            <w:vMerge/>
            <w:shd w:val="clear" w:color="auto" w:fill="auto"/>
          </w:tcPr>
          <w:p w:rsidR="00B66AF1" w:rsidRPr="00D65B97" w:rsidRDefault="00B66AF1" w:rsidP="00320CC8">
            <w:pPr>
              <w:jc w:val="center"/>
              <w:rPr>
                <w:rFonts w:eastAsia="Calibri"/>
              </w:rPr>
            </w:pPr>
          </w:p>
        </w:tc>
        <w:tc>
          <w:tcPr>
            <w:tcW w:w="1275" w:type="dxa"/>
            <w:shd w:val="clear" w:color="auto" w:fill="auto"/>
          </w:tcPr>
          <w:p w:rsidR="00B66AF1" w:rsidRPr="00D65B97" w:rsidRDefault="00B66AF1" w:rsidP="00320CC8">
            <w:pPr>
              <w:jc w:val="center"/>
              <w:rPr>
                <w:rFonts w:eastAsia="Calibri"/>
              </w:rPr>
            </w:pPr>
            <w:r w:rsidRPr="00D65B97">
              <w:rPr>
                <w:rFonts w:eastAsia="Calibri"/>
              </w:rPr>
              <w:t>начала реализации</w:t>
            </w:r>
          </w:p>
        </w:tc>
        <w:tc>
          <w:tcPr>
            <w:tcW w:w="1190" w:type="dxa"/>
            <w:shd w:val="clear" w:color="auto" w:fill="auto"/>
          </w:tcPr>
          <w:p w:rsidR="00B66AF1" w:rsidRPr="00D65B97" w:rsidRDefault="00B66AF1" w:rsidP="00320CC8">
            <w:pPr>
              <w:jc w:val="center"/>
              <w:rPr>
                <w:rFonts w:eastAsia="Calibri"/>
              </w:rPr>
            </w:pPr>
            <w:r w:rsidRPr="00D65B97">
              <w:rPr>
                <w:rFonts w:eastAsia="Calibri"/>
              </w:rPr>
              <w:t>Окончания реализации</w:t>
            </w:r>
          </w:p>
        </w:tc>
        <w:tc>
          <w:tcPr>
            <w:tcW w:w="2497" w:type="dxa"/>
            <w:vMerge/>
            <w:shd w:val="clear" w:color="auto" w:fill="auto"/>
          </w:tcPr>
          <w:p w:rsidR="00B66AF1" w:rsidRPr="00D65B97" w:rsidRDefault="00B66AF1" w:rsidP="00320CC8">
            <w:pPr>
              <w:jc w:val="center"/>
              <w:rPr>
                <w:rFonts w:eastAsia="Calibri"/>
              </w:rPr>
            </w:pPr>
          </w:p>
        </w:tc>
        <w:tc>
          <w:tcPr>
            <w:tcW w:w="2555" w:type="dxa"/>
            <w:vMerge/>
            <w:shd w:val="clear" w:color="auto" w:fill="auto"/>
          </w:tcPr>
          <w:p w:rsidR="00B66AF1" w:rsidRPr="00D65B97" w:rsidRDefault="00B66AF1" w:rsidP="00320CC8">
            <w:pPr>
              <w:jc w:val="center"/>
              <w:rPr>
                <w:rFonts w:eastAsia="Calibri"/>
              </w:rPr>
            </w:pPr>
          </w:p>
        </w:tc>
      </w:tr>
      <w:tr w:rsidR="00B66AF1" w:rsidRPr="00D65B97" w:rsidTr="00320CC8">
        <w:tc>
          <w:tcPr>
            <w:tcW w:w="15880" w:type="dxa"/>
            <w:gridSpan w:val="7"/>
            <w:shd w:val="clear" w:color="auto" w:fill="auto"/>
          </w:tcPr>
          <w:p w:rsidR="00B66AF1" w:rsidRPr="00D36020" w:rsidRDefault="00B66AF1" w:rsidP="00320CC8">
            <w:pPr>
              <w:numPr>
                <w:ilvl w:val="0"/>
                <w:numId w:val="12"/>
              </w:numPr>
              <w:jc w:val="center"/>
            </w:pPr>
            <w:r w:rsidRPr="00D36020">
              <w:t>Подпрограмма</w:t>
            </w:r>
            <w:r>
              <w:t xml:space="preserve"> </w:t>
            </w:r>
            <w:r w:rsidRPr="00D36020">
              <w:t>«Организация благоустройства территорий»</w:t>
            </w:r>
          </w:p>
          <w:p w:rsidR="00B66AF1" w:rsidRPr="00D36020" w:rsidRDefault="00B66AF1" w:rsidP="00320CC8">
            <w:pPr>
              <w:ind w:left="720"/>
              <w:rPr>
                <w:b/>
                <w:u w:val="single"/>
              </w:rPr>
            </w:pPr>
          </w:p>
        </w:tc>
      </w:tr>
      <w:tr w:rsidR="00B66AF1" w:rsidRPr="00D65B97" w:rsidTr="00320CC8">
        <w:tc>
          <w:tcPr>
            <w:tcW w:w="817" w:type="dxa"/>
            <w:shd w:val="clear" w:color="auto" w:fill="auto"/>
          </w:tcPr>
          <w:p w:rsidR="00B66AF1" w:rsidRPr="00D65B97" w:rsidRDefault="00B66AF1" w:rsidP="00320CC8">
            <w:pPr>
              <w:jc w:val="center"/>
              <w:rPr>
                <w:rFonts w:eastAsia="Calibri"/>
              </w:rPr>
            </w:pPr>
            <w:r w:rsidRPr="00D65B97">
              <w:rPr>
                <w:rFonts w:eastAsia="Calibri"/>
              </w:rPr>
              <w:t>1</w:t>
            </w:r>
            <w:r>
              <w:rPr>
                <w:rFonts w:eastAsia="Calibri"/>
              </w:rPr>
              <w:t>.1</w:t>
            </w:r>
          </w:p>
        </w:tc>
        <w:tc>
          <w:tcPr>
            <w:tcW w:w="2727" w:type="dxa"/>
            <w:shd w:val="clear" w:color="auto" w:fill="auto"/>
          </w:tcPr>
          <w:p w:rsidR="00B66AF1" w:rsidRPr="00D65B97" w:rsidRDefault="00B66AF1" w:rsidP="00320CC8">
            <w:pPr>
              <w:rPr>
                <w:sz w:val="24"/>
                <w:szCs w:val="24"/>
              </w:rPr>
            </w:pPr>
            <w:r w:rsidRPr="00D65B97">
              <w:t>Содержание благоустроенных городских территорий</w:t>
            </w:r>
          </w:p>
        </w:tc>
        <w:tc>
          <w:tcPr>
            <w:tcW w:w="4819" w:type="dxa"/>
            <w:shd w:val="clear" w:color="auto" w:fill="auto"/>
          </w:tcPr>
          <w:p w:rsidR="00B66AF1" w:rsidRPr="00D65B97" w:rsidRDefault="00B66AF1" w:rsidP="00320CC8">
            <w:pPr>
              <w:jc w:val="center"/>
              <w:rPr>
                <w:rFonts w:eastAsia="Calibri"/>
              </w:rPr>
            </w:pPr>
            <w:r w:rsidRPr="00D65B97">
              <w:rPr>
                <w:rFonts w:eastAsia="Calibri"/>
              </w:rPr>
              <w:t>Комитет жилищно-коммунального хозяйства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r w:rsidRPr="00D65B97">
              <w:t>Ухудшение санитарного и экологического состояния города</w:t>
            </w:r>
          </w:p>
        </w:tc>
        <w:tc>
          <w:tcPr>
            <w:tcW w:w="2555" w:type="dxa"/>
            <w:shd w:val="clear" w:color="auto" w:fill="auto"/>
          </w:tcPr>
          <w:p w:rsidR="00B66AF1" w:rsidRPr="00D65B97" w:rsidRDefault="00B66AF1" w:rsidP="00320CC8">
            <w:r w:rsidRPr="00D65B97">
              <w:t>Доля благоустроенных территорий, содержащихся в нормативном состоянии</w:t>
            </w:r>
          </w:p>
        </w:tc>
      </w:tr>
      <w:tr w:rsidR="00B66AF1" w:rsidRPr="00D65B97" w:rsidTr="00320CC8">
        <w:tc>
          <w:tcPr>
            <w:tcW w:w="817" w:type="dxa"/>
            <w:shd w:val="clear" w:color="auto" w:fill="auto"/>
          </w:tcPr>
          <w:p w:rsidR="00B66AF1" w:rsidRPr="00D65B97" w:rsidRDefault="00B66AF1" w:rsidP="00320CC8">
            <w:pPr>
              <w:jc w:val="center"/>
              <w:rPr>
                <w:rFonts w:eastAsia="Calibri"/>
              </w:rPr>
            </w:pPr>
            <w:r>
              <w:rPr>
                <w:rFonts w:eastAsia="Calibri"/>
              </w:rPr>
              <w:t>1.2</w:t>
            </w:r>
          </w:p>
        </w:tc>
        <w:tc>
          <w:tcPr>
            <w:tcW w:w="2727" w:type="dxa"/>
            <w:shd w:val="clear" w:color="auto" w:fill="auto"/>
            <w:vAlign w:val="center"/>
          </w:tcPr>
          <w:p w:rsidR="00B66AF1" w:rsidRPr="00D65B97" w:rsidRDefault="00B66AF1" w:rsidP="00320CC8">
            <w:pPr>
              <w:rPr>
                <w:szCs w:val="24"/>
              </w:rPr>
            </w:pPr>
            <w:r w:rsidRPr="00D65B97">
              <w:rPr>
                <w:szCs w:val="24"/>
              </w:rPr>
              <w:t>Участие в организации деятельности по сбору (в том числе раздельному сбору) и транспортированию твердых коммунальных отходов</w:t>
            </w:r>
          </w:p>
        </w:tc>
        <w:tc>
          <w:tcPr>
            <w:tcW w:w="4819" w:type="dxa"/>
            <w:shd w:val="clear" w:color="auto" w:fill="auto"/>
          </w:tcPr>
          <w:p w:rsidR="00B66AF1" w:rsidRPr="00D65B97" w:rsidRDefault="00B66AF1" w:rsidP="00320CC8">
            <w:pPr>
              <w:jc w:val="center"/>
              <w:rPr>
                <w:rFonts w:eastAsia="Calibri"/>
              </w:rPr>
            </w:pPr>
            <w:r w:rsidRPr="00D65B97">
              <w:rPr>
                <w:rFonts w:eastAsia="Calibri"/>
              </w:rPr>
              <w:t>Комитет жилищно-коммунального хозяйства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pPr>
              <w:widowControl w:val="0"/>
              <w:rPr>
                <w:rFonts w:eastAsia="Calibri"/>
                <w:szCs w:val="22"/>
              </w:rPr>
            </w:pPr>
            <w:r w:rsidRPr="00D65B97">
              <w:rPr>
                <w:szCs w:val="22"/>
              </w:rPr>
              <w:t>Ухудшение санитарного и экологического состояния города</w:t>
            </w:r>
          </w:p>
        </w:tc>
        <w:tc>
          <w:tcPr>
            <w:tcW w:w="2555" w:type="dxa"/>
            <w:shd w:val="clear" w:color="auto" w:fill="auto"/>
          </w:tcPr>
          <w:p w:rsidR="00B66AF1" w:rsidRPr="00D65B97" w:rsidRDefault="00B66AF1" w:rsidP="00320CC8">
            <w:pPr>
              <w:widowControl w:val="0"/>
              <w:rPr>
                <w:rFonts w:eastAsia="Calibri"/>
                <w:szCs w:val="22"/>
              </w:rPr>
            </w:pPr>
            <w:r w:rsidRPr="00D65B97">
              <w:rPr>
                <w:szCs w:val="22"/>
              </w:rPr>
              <w:t xml:space="preserve">Количество </w:t>
            </w:r>
            <w:r>
              <w:rPr>
                <w:szCs w:val="22"/>
              </w:rPr>
              <w:t>твердых коммунальных</w:t>
            </w:r>
            <w:r w:rsidRPr="00D65B97">
              <w:rPr>
                <w:szCs w:val="22"/>
              </w:rPr>
              <w:t xml:space="preserve"> отходов, вывозимых с несанкционированных свалок, на 1 000 человек населения</w:t>
            </w:r>
          </w:p>
        </w:tc>
      </w:tr>
      <w:tr w:rsidR="00B66AF1" w:rsidRPr="00D65B97" w:rsidTr="00320CC8">
        <w:trPr>
          <w:trHeight w:val="461"/>
        </w:trPr>
        <w:tc>
          <w:tcPr>
            <w:tcW w:w="817" w:type="dxa"/>
            <w:shd w:val="clear" w:color="auto" w:fill="auto"/>
          </w:tcPr>
          <w:p w:rsidR="00B66AF1" w:rsidRPr="00D65B97" w:rsidRDefault="00B66AF1" w:rsidP="00320CC8">
            <w:pPr>
              <w:jc w:val="center"/>
              <w:rPr>
                <w:rFonts w:eastAsia="Calibri"/>
              </w:rPr>
            </w:pPr>
            <w:r>
              <w:rPr>
                <w:rFonts w:eastAsia="Calibri"/>
              </w:rPr>
              <w:t>1.</w:t>
            </w:r>
            <w:r w:rsidRPr="00D65B97">
              <w:rPr>
                <w:rFonts w:eastAsia="Calibri"/>
              </w:rPr>
              <w:t>3</w:t>
            </w:r>
          </w:p>
        </w:tc>
        <w:tc>
          <w:tcPr>
            <w:tcW w:w="2727" w:type="dxa"/>
            <w:shd w:val="clear" w:color="auto" w:fill="auto"/>
            <w:vAlign w:val="center"/>
          </w:tcPr>
          <w:p w:rsidR="00B66AF1" w:rsidRPr="00D65B97" w:rsidRDefault="00B66AF1" w:rsidP="00320CC8">
            <w:pPr>
              <w:rPr>
                <w:szCs w:val="24"/>
              </w:rPr>
            </w:pPr>
            <w:r w:rsidRPr="00D65B97">
              <w:rPr>
                <w:szCs w:val="24"/>
              </w:rPr>
              <w:t>Благоустройство парков и скверов</w:t>
            </w:r>
          </w:p>
          <w:p w:rsidR="00B66AF1" w:rsidRPr="00D65B97" w:rsidRDefault="00B66AF1" w:rsidP="00320CC8">
            <w:pPr>
              <w:rPr>
                <w:szCs w:val="24"/>
              </w:rPr>
            </w:pPr>
          </w:p>
        </w:tc>
        <w:tc>
          <w:tcPr>
            <w:tcW w:w="4819" w:type="dxa"/>
            <w:shd w:val="clear" w:color="auto" w:fill="auto"/>
          </w:tcPr>
          <w:p w:rsidR="00B66AF1" w:rsidRPr="00D65B97" w:rsidRDefault="00B66AF1" w:rsidP="00320CC8">
            <w:pPr>
              <w:jc w:val="center"/>
              <w:rPr>
                <w:rFonts w:eastAsia="Calibri"/>
              </w:rPr>
            </w:pPr>
            <w:r w:rsidRPr="00D65B97">
              <w:rPr>
                <w:rFonts w:eastAsia="Calibri"/>
              </w:rPr>
              <w:t>Комитет жилищно-коммунального хозяйства администрации Киришского муниципального района, отдел архитектуры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r w:rsidRPr="00D65B97">
              <w:t>Снижение уровня эстетики города</w:t>
            </w:r>
          </w:p>
        </w:tc>
        <w:tc>
          <w:tcPr>
            <w:tcW w:w="2555" w:type="dxa"/>
            <w:shd w:val="clear" w:color="auto" w:fill="auto"/>
          </w:tcPr>
          <w:p w:rsidR="00B66AF1" w:rsidRPr="00D65B97" w:rsidRDefault="00B66AF1" w:rsidP="00320CC8">
            <w:r w:rsidRPr="00D65B97">
              <w:t>Доля благоустроенных парков и скверов</w:t>
            </w:r>
          </w:p>
        </w:tc>
      </w:tr>
      <w:tr w:rsidR="00B66AF1" w:rsidRPr="00D65B97" w:rsidTr="00320CC8">
        <w:tc>
          <w:tcPr>
            <w:tcW w:w="817" w:type="dxa"/>
            <w:shd w:val="clear" w:color="auto" w:fill="auto"/>
          </w:tcPr>
          <w:p w:rsidR="00B66AF1" w:rsidRPr="00D65B97" w:rsidRDefault="00B66AF1" w:rsidP="00320CC8">
            <w:pPr>
              <w:jc w:val="center"/>
              <w:rPr>
                <w:rFonts w:eastAsia="Calibri"/>
              </w:rPr>
            </w:pPr>
            <w:r>
              <w:rPr>
                <w:rFonts w:eastAsia="Calibri"/>
              </w:rPr>
              <w:t>1.</w:t>
            </w:r>
            <w:r w:rsidRPr="00D65B97">
              <w:rPr>
                <w:rFonts w:eastAsia="Calibri"/>
              </w:rPr>
              <w:t>4</w:t>
            </w:r>
          </w:p>
        </w:tc>
        <w:tc>
          <w:tcPr>
            <w:tcW w:w="2727" w:type="dxa"/>
            <w:shd w:val="clear" w:color="auto" w:fill="auto"/>
            <w:vAlign w:val="center"/>
          </w:tcPr>
          <w:p w:rsidR="00B66AF1" w:rsidRPr="00D65B97" w:rsidRDefault="00B66AF1" w:rsidP="00320CC8">
            <w:pPr>
              <w:rPr>
                <w:szCs w:val="24"/>
              </w:rPr>
            </w:pPr>
            <w:r w:rsidRPr="00D65B97">
              <w:rPr>
                <w:szCs w:val="24"/>
              </w:rPr>
              <w:t>Благоустройство и оформление улиц и дорог</w:t>
            </w:r>
          </w:p>
          <w:p w:rsidR="00B66AF1" w:rsidRPr="00D65B97" w:rsidRDefault="00B66AF1" w:rsidP="00320CC8">
            <w:pPr>
              <w:rPr>
                <w:szCs w:val="24"/>
              </w:rPr>
            </w:pPr>
          </w:p>
        </w:tc>
        <w:tc>
          <w:tcPr>
            <w:tcW w:w="4819" w:type="dxa"/>
            <w:shd w:val="clear" w:color="auto" w:fill="auto"/>
          </w:tcPr>
          <w:p w:rsidR="00B66AF1" w:rsidRPr="00D65B97" w:rsidRDefault="00B66AF1" w:rsidP="00320CC8">
            <w:pPr>
              <w:jc w:val="center"/>
              <w:rPr>
                <w:rFonts w:eastAsia="Calibri"/>
                <w:highlight w:val="red"/>
              </w:rPr>
            </w:pPr>
            <w:r w:rsidRPr="00D65B97">
              <w:rPr>
                <w:rFonts w:eastAsia="Calibri"/>
              </w:rPr>
              <w:t>Комитет жилищно-коммунального хозяйства администрации Киришского муниципального района,</w:t>
            </w:r>
            <w:r w:rsidRPr="00D65B97">
              <w:t xml:space="preserve"> к</w:t>
            </w:r>
            <w:r w:rsidRPr="00D65B97">
              <w:rPr>
                <w:rFonts w:eastAsia="Calibri"/>
              </w:rPr>
              <w:t>омитет по культуре, делам молодежи и спорту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r w:rsidRPr="00D65B97">
              <w:t>Снижение уровня эстетики города</w:t>
            </w:r>
          </w:p>
        </w:tc>
        <w:tc>
          <w:tcPr>
            <w:tcW w:w="2555" w:type="dxa"/>
            <w:shd w:val="clear" w:color="auto" w:fill="auto"/>
          </w:tcPr>
          <w:p w:rsidR="00B66AF1" w:rsidRPr="00D65B97" w:rsidRDefault="00B66AF1" w:rsidP="00320CC8">
            <w:r w:rsidRPr="00D65B97">
              <w:t>-</w:t>
            </w:r>
          </w:p>
        </w:tc>
      </w:tr>
      <w:tr w:rsidR="00B66AF1" w:rsidRPr="00D65B97" w:rsidTr="00320CC8">
        <w:tc>
          <w:tcPr>
            <w:tcW w:w="817" w:type="dxa"/>
            <w:shd w:val="clear" w:color="auto" w:fill="auto"/>
          </w:tcPr>
          <w:p w:rsidR="00B66AF1" w:rsidRPr="00D65B97" w:rsidRDefault="00B66AF1" w:rsidP="00320CC8">
            <w:pPr>
              <w:jc w:val="center"/>
              <w:rPr>
                <w:rFonts w:eastAsia="Calibri"/>
              </w:rPr>
            </w:pPr>
            <w:r>
              <w:rPr>
                <w:rFonts w:eastAsia="Calibri"/>
              </w:rPr>
              <w:t>1.</w:t>
            </w:r>
            <w:r w:rsidRPr="00D65B97">
              <w:rPr>
                <w:rFonts w:eastAsia="Calibri"/>
              </w:rPr>
              <w:t>5</w:t>
            </w:r>
          </w:p>
        </w:tc>
        <w:tc>
          <w:tcPr>
            <w:tcW w:w="2727" w:type="dxa"/>
            <w:shd w:val="clear" w:color="auto" w:fill="auto"/>
            <w:vAlign w:val="center"/>
          </w:tcPr>
          <w:p w:rsidR="00B66AF1" w:rsidRPr="00D65B97" w:rsidRDefault="00B66AF1" w:rsidP="00320CC8">
            <w:pPr>
              <w:rPr>
                <w:szCs w:val="24"/>
              </w:rPr>
            </w:pPr>
            <w:r w:rsidRPr="00D65B97">
              <w:rPr>
                <w:szCs w:val="24"/>
              </w:rPr>
              <w:t>Обустройство детских площадок</w:t>
            </w:r>
          </w:p>
          <w:p w:rsidR="00B66AF1" w:rsidRPr="00D65B97" w:rsidRDefault="00B66AF1" w:rsidP="00320CC8">
            <w:pPr>
              <w:rPr>
                <w:szCs w:val="24"/>
              </w:rPr>
            </w:pPr>
          </w:p>
        </w:tc>
        <w:tc>
          <w:tcPr>
            <w:tcW w:w="4819" w:type="dxa"/>
            <w:shd w:val="clear" w:color="auto" w:fill="auto"/>
          </w:tcPr>
          <w:p w:rsidR="00B66AF1" w:rsidRPr="00D65B97" w:rsidRDefault="00B66AF1" w:rsidP="00320CC8">
            <w:pPr>
              <w:jc w:val="center"/>
              <w:rPr>
                <w:rFonts w:eastAsia="Calibri"/>
                <w:highlight w:val="red"/>
              </w:rPr>
            </w:pPr>
            <w:r w:rsidRPr="00D65B97">
              <w:rPr>
                <w:rFonts w:eastAsia="Calibri"/>
              </w:rPr>
              <w:t>Комитет жилищно-коммунального хозяйства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r w:rsidRPr="00D65B97">
              <w:t>Снижение степени удовлетворенности населения уровнем благоустройства</w:t>
            </w:r>
          </w:p>
        </w:tc>
        <w:tc>
          <w:tcPr>
            <w:tcW w:w="2555" w:type="dxa"/>
            <w:shd w:val="clear" w:color="auto" w:fill="auto"/>
          </w:tcPr>
          <w:p w:rsidR="00B66AF1" w:rsidRPr="00D65B97" w:rsidRDefault="00B66AF1" w:rsidP="00320CC8">
            <w:r w:rsidRPr="00D65B97">
              <w:t>Количество обустроенных детских площадок</w:t>
            </w:r>
          </w:p>
        </w:tc>
      </w:tr>
      <w:tr w:rsidR="00B66AF1" w:rsidRPr="00D65B97" w:rsidTr="00320CC8">
        <w:trPr>
          <w:trHeight w:val="1537"/>
        </w:trPr>
        <w:tc>
          <w:tcPr>
            <w:tcW w:w="817" w:type="dxa"/>
            <w:shd w:val="clear" w:color="auto" w:fill="auto"/>
          </w:tcPr>
          <w:p w:rsidR="00B66AF1" w:rsidRPr="00D65B97" w:rsidRDefault="00B66AF1" w:rsidP="00320CC8">
            <w:pPr>
              <w:jc w:val="center"/>
              <w:rPr>
                <w:rFonts w:eastAsia="Calibri"/>
              </w:rPr>
            </w:pPr>
            <w:r>
              <w:rPr>
                <w:rFonts w:eastAsia="Calibri"/>
              </w:rPr>
              <w:t>1.</w:t>
            </w:r>
            <w:r w:rsidRPr="00D65B97">
              <w:rPr>
                <w:rFonts w:eastAsia="Calibri"/>
              </w:rPr>
              <w:t>6</w:t>
            </w:r>
          </w:p>
        </w:tc>
        <w:tc>
          <w:tcPr>
            <w:tcW w:w="2727" w:type="dxa"/>
            <w:shd w:val="clear" w:color="auto" w:fill="auto"/>
            <w:vAlign w:val="center"/>
          </w:tcPr>
          <w:p w:rsidR="00B66AF1" w:rsidRPr="00D65B97" w:rsidRDefault="00B66AF1" w:rsidP="00320CC8">
            <w:pPr>
              <w:rPr>
                <w:szCs w:val="24"/>
              </w:rPr>
            </w:pPr>
            <w:r w:rsidRPr="00D65B97">
              <w:rPr>
                <w:szCs w:val="24"/>
              </w:rPr>
              <w:t>Организация ритуальных услуг и содержания городских кладбищ</w:t>
            </w:r>
          </w:p>
        </w:tc>
        <w:tc>
          <w:tcPr>
            <w:tcW w:w="4819" w:type="dxa"/>
            <w:shd w:val="clear" w:color="auto" w:fill="auto"/>
          </w:tcPr>
          <w:p w:rsidR="00B66AF1" w:rsidRPr="00D65B97" w:rsidRDefault="00B66AF1" w:rsidP="00320CC8">
            <w:pPr>
              <w:jc w:val="center"/>
              <w:rPr>
                <w:rFonts w:eastAsia="Calibri"/>
                <w:highlight w:val="red"/>
              </w:rPr>
            </w:pPr>
            <w:r w:rsidRPr="00D65B97">
              <w:rPr>
                <w:rFonts w:eastAsia="Calibri"/>
              </w:rPr>
              <w:t>Комитет экономического развития и инвестиционной деятельности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pPr>
              <w:widowControl w:val="0"/>
              <w:rPr>
                <w:szCs w:val="22"/>
              </w:rPr>
            </w:pPr>
            <w:r w:rsidRPr="00D65B97">
              <w:rPr>
                <w:szCs w:val="22"/>
              </w:rPr>
              <w:t xml:space="preserve">Несоблюдение норм действующего законодательства. </w:t>
            </w:r>
          </w:p>
          <w:p w:rsidR="00B66AF1" w:rsidRPr="00D65B97" w:rsidRDefault="00B66AF1" w:rsidP="00320CC8">
            <w:pPr>
              <w:widowControl w:val="0"/>
              <w:rPr>
                <w:szCs w:val="22"/>
              </w:rPr>
            </w:pPr>
            <w:r w:rsidRPr="00D65B97">
              <w:rPr>
                <w:szCs w:val="22"/>
              </w:rPr>
              <w:t xml:space="preserve">Несоблюдение установленных требований </w:t>
            </w:r>
            <w:proofErr w:type="spellStart"/>
            <w:r w:rsidRPr="00D65B97">
              <w:rPr>
                <w:szCs w:val="22"/>
              </w:rPr>
              <w:t>СанПин</w:t>
            </w:r>
            <w:proofErr w:type="spellEnd"/>
            <w:r w:rsidRPr="00D65B97">
              <w:rPr>
                <w:szCs w:val="22"/>
              </w:rPr>
              <w:t>.</w:t>
            </w:r>
          </w:p>
        </w:tc>
        <w:tc>
          <w:tcPr>
            <w:tcW w:w="2555" w:type="dxa"/>
            <w:shd w:val="clear" w:color="auto" w:fill="auto"/>
          </w:tcPr>
          <w:p w:rsidR="00B66AF1" w:rsidRPr="00D65B97" w:rsidRDefault="00B66AF1" w:rsidP="00320CC8">
            <w:pPr>
              <w:widowControl w:val="0"/>
              <w:rPr>
                <w:szCs w:val="22"/>
              </w:rPr>
            </w:pPr>
            <w:r w:rsidRPr="00D65B97">
              <w:rPr>
                <w:szCs w:val="22"/>
              </w:rPr>
              <w:t>-</w:t>
            </w:r>
          </w:p>
        </w:tc>
      </w:tr>
      <w:tr w:rsidR="00B66AF1" w:rsidRPr="00D65B97" w:rsidTr="00320CC8">
        <w:trPr>
          <w:trHeight w:val="836"/>
        </w:trPr>
        <w:tc>
          <w:tcPr>
            <w:tcW w:w="817" w:type="dxa"/>
            <w:shd w:val="clear" w:color="auto" w:fill="auto"/>
          </w:tcPr>
          <w:p w:rsidR="00B66AF1" w:rsidRDefault="00B66AF1" w:rsidP="00320CC8">
            <w:pPr>
              <w:jc w:val="center"/>
              <w:rPr>
                <w:rFonts w:eastAsia="Calibri"/>
              </w:rPr>
            </w:pPr>
            <w:r>
              <w:rPr>
                <w:rFonts w:eastAsia="Calibri"/>
              </w:rPr>
              <w:lastRenderedPageBreak/>
              <w:t>1.7</w:t>
            </w:r>
          </w:p>
        </w:tc>
        <w:tc>
          <w:tcPr>
            <w:tcW w:w="2727" w:type="dxa"/>
            <w:shd w:val="clear" w:color="auto" w:fill="auto"/>
            <w:vAlign w:val="center"/>
          </w:tcPr>
          <w:p w:rsidR="00B66AF1" w:rsidRPr="00D65B97" w:rsidRDefault="00B66AF1" w:rsidP="00320CC8">
            <w:pPr>
              <w:rPr>
                <w:szCs w:val="24"/>
              </w:rPr>
            </w:pPr>
            <w:r>
              <w:rPr>
                <w:szCs w:val="24"/>
              </w:rPr>
              <w:t>Мероприятия по борьбе с борщевиком Сосновского</w:t>
            </w:r>
          </w:p>
        </w:tc>
        <w:tc>
          <w:tcPr>
            <w:tcW w:w="4819" w:type="dxa"/>
            <w:shd w:val="clear" w:color="auto" w:fill="auto"/>
          </w:tcPr>
          <w:p w:rsidR="00B66AF1" w:rsidRPr="00D65B97" w:rsidRDefault="00B66AF1" w:rsidP="00320CC8">
            <w:pPr>
              <w:jc w:val="center"/>
              <w:rPr>
                <w:rFonts w:eastAsia="Calibri"/>
              </w:rPr>
            </w:pPr>
            <w:r w:rsidRPr="00D65B97">
              <w:rPr>
                <w:rFonts w:eastAsia="Calibri"/>
              </w:rPr>
              <w:t>Комитет экономического развития и инвестиционной деятельности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Pr>
                <w:rFonts w:eastAsia="Calibri"/>
              </w:rPr>
              <w:t>2018</w:t>
            </w:r>
          </w:p>
        </w:tc>
        <w:tc>
          <w:tcPr>
            <w:tcW w:w="1190" w:type="dxa"/>
            <w:shd w:val="clear" w:color="auto" w:fill="auto"/>
          </w:tcPr>
          <w:p w:rsidR="00B66AF1" w:rsidRPr="00D65B97" w:rsidRDefault="00B66AF1" w:rsidP="00320CC8">
            <w:pPr>
              <w:jc w:val="center"/>
              <w:rPr>
                <w:rFonts w:eastAsia="Calibri"/>
              </w:rPr>
            </w:pPr>
            <w:r>
              <w:rPr>
                <w:rFonts w:eastAsia="Calibri"/>
              </w:rPr>
              <w:t>2022</w:t>
            </w:r>
          </w:p>
        </w:tc>
        <w:tc>
          <w:tcPr>
            <w:tcW w:w="2497" w:type="dxa"/>
            <w:shd w:val="clear" w:color="auto" w:fill="auto"/>
          </w:tcPr>
          <w:p w:rsidR="00B66AF1" w:rsidRPr="00D65B97" w:rsidRDefault="00B66AF1" w:rsidP="00320CC8">
            <w:r w:rsidRPr="00D65B97">
              <w:t>Ухудшение санитарного и экологического состояния города</w:t>
            </w:r>
          </w:p>
        </w:tc>
        <w:tc>
          <w:tcPr>
            <w:tcW w:w="2555" w:type="dxa"/>
            <w:shd w:val="clear" w:color="auto" w:fill="auto"/>
          </w:tcPr>
          <w:p w:rsidR="00B66AF1" w:rsidRPr="00D65B97" w:rsidRDefault="00B66AF1" w:rsidP="00320CC8">
            <w:r w:rsidRPr="00D65B97">
              <w:t>Доля благоустроенных территорий, содержащихся в нормативном состоянии</w:t>
            </w:r>
          </w:p>
        </w:tc>
      </w:tr>
      <w:tr w:rsidR="00B66AF1" w:rsidRPr="00D65B97" w:rsidTr="00320CC8">
        <w:trPr>
          <w:trHeight w:val="238"/>
        </w:trPr>
        <w:tc>
          <w:tcPr>
            <w:tcW w:w="817" w:type="dxa"/>
            <w:shd w:val="clear" w:color="auto" w:fill="auto"/>
          </w:tcPr>
          <w:p w:rsidR="00B66AF1" w:rsidRPr="00AE51A8" w:rsidRDefault="00B66AF1" w:rsidP="00320CC8">
            <w:pPr>
              <w:jc w:val="center"/>
              <w:rPr>
                <w:rFonts w:eastAsia="Calibri"/>
              </w:rPr>
            </w:pPr>
            <w:r w:rsidRPr="00AE51A8">
              <w:rPr>
                <w:rFonts w:eastAsia="Calibri"/>
              </w:rPr>
              <w:t>1.8</w:t>
            </w:r>
          </w:p>
        </w:tc>
        <w:tc>
          <w:tcPr>
            <w:tcW w:w="2727" w:type="dxa"/>
            <w:shd w:val="clear" w:color="auto" w:fill="auto"/>
          </w:tcPr>
          <w:p w:rsidR="00B66AF1" w:rsidRPr="00AE51A8" w:rsidRDefault="00B66AF1" w:rsidP="00320CC8">
            <w:pPr>
              <w:rPr>
                <w:bCs/>
              </w:rPr>
            </w:pPr>
            <w:r w:rsidRPr="00AE51A8">
              <w:t>Приобретение коммунальной техники</w:t>
            </w:r>
          </w:p>
        </w:tc>
        <w:tc>
          <w:tcPr>
            <w:tcW w:w="4819" w:type="dxa"/>
            <w:shd w:val="clear" w:color="auto" w:fill="auto"/>
          </w:tcPr>
          <w:p w:rsidR="00B66AF1" w:rsidRPr="00AE51A8" w:rsidRDefault="00B66AF1" w:rsidP="00320CC8">
            <w:pPr>
              <w:widowControl w:val="0"/>
              <w:autoSpaceDE w:val="0"/>
              <w:autoSpaceDN w:val="0"/>
              <w:adjustRightInd w:val="0"/>
              <w:jc w:val="both"/>
            </w:pPr>
            <w:r w:rsidRPr="00AE51A8">
              <w:t>Комитет жилищно-коммунального хозяйства администрации Киришского муниципального района</w:t>
            </w:r>
          </w:p>
        </w:tc>
        <w:tc>
          <w:tcPr>
            <w:tcW w:w="1275" w:type="dxa"/>
            <w:shd w:val="clear" w:color="auto" w:fill="auto"/>
          </w:tcPr>
          <w:p w:rsidR="00B66AF1" w:rsidRPr="00AE51A8" w:rsidRDefault="00B66AF1" w:rsidP="00320CC8">
            <w:pPr>
              <w:jc w:val="center"/>
              <w:rPr>
                <w:rFonts w:eastAsia="Calibri"/>
              </w:rPr>
            </w:pPr>
            <w:r w:rsidRPr="00AE51A8">
              <w:rPr>
                <w:rFonts w:eastAsia="Calibri"/>
              </w:rPr>
              <w:t>2018</w:t>
            </w:r>
          </w:p>
        </w:tc>
        <w:tc>
          <w:tcPr>
            <w:tcW w:w="1190" w:type="dxa"/>
            <w:shd w:val="clear" w:color="auto" w:fill="auto"/>
          </w:tcPr>
          <w:p w:rsidR="00B66AF1" w:rsidRPr="00AE51A8" w:rsidRDefault="00B66AF1" w:rsidP="00320CC8">
            <w:pPr>
              <w:jc w:val="center"/>
              <w:rPr>
                <w:rFonts w:eastAsia="Calibri"/>
              </w:rPr>
            </w:pPr>
            <w:r w:rsidRPr="00AE51A8">
              <w:rPr>
                <w:rFonts w:eastAsia="Calibri"/>
              </w:rPr>
              <w:t>2018</w:t>
            </w:r>
          </w:p>
        </w:tc>
        <w:tc>
          <w:tcPr>
            <w:tcW w:w="2497" w:type="dxa"/>
            <w:shd w:val="clear" w:color="auto" w:fill="auto"/>
          </w:tcPr>
          <w:p w:rsidR="00B66AF1" w:rsidRPr="00AE51A8" w:rsidRDefault="00B66AF1" w:rsidP="00320CC8">
            <w:pPr>
              <w:widowControl w:val="0"/>
              <w:rPr>
                <w:szCs w:val="22"/>
              </w:rPr>
            </w:pPr>
            <w:r w:rsidRPr="00AE51A8">
              <w:t>Снижение степени удовлетворенности населения уровнем благоустройства</w:t>
            </w:r>
          </w:p>
        </w:tc>
        <w:tc>
          <w:tcPr>
            <w:tcW w:w="2555" w:type="dxa"/>
            <w:shd w:val="clear" w:color="auto" w:fill="auto"/>
          </w:tcPr>
          <w:p w:rsidR="00B66AF1" w:rsidRPr="00AE51A8" w:rsidRDefault="00B66AF1" w:rsidP="00320CC8">
            <w:pPr>
              <w:widowControl w:val="0"/>
              <w:rPr>
                <w:szCs w:val="22"/>
              </w:rPr>
            </w:pPr>
            <w:r w:rsidRPr="00D65B97">
              <w:t>Доля благоустроенных территорий, содержащихся в нормативном состоянии</w:t>
            </w:r>
          </w:p>
        </w:tc>
      </w:tr>
      <w:tr w:rsidR="00B66AF1" w:rsidRPr="00D65B97" w:rsidTr="00320CC8">
        <w:tc>
          <w:tcPr>
            <w:tcW w:w="15880" w:type="dxa"/>
            <w:gridSpan w:val="7"/>
            <w:shd w:val="clear" w:color="auto" w:fill="auto"/>
          </w:tcPr>
          <w:p w:rsidR="00B66AF1" w:rsidRPr="00D65B97" w:rsidRDefault="00B66AF1" w:rsidP="00320CC8">
            <w:pPr>
              <w:numPr>
                <w:ilvl w:val="0"/>
                <w:numId w:val="12"/>
              </w:numPr>
              <w:jc w:val="center"/>
            </w:pPr>
            <w:r w:rsidRPr="00D65B97">
              <w:t>Подпрограмма «Формирование комфортной городской среды»</w:t>
            </w:r>
          </w:p>
        </w:tc>
      </w:tr>
      <w:tr w:rsidR="00B66AF1" w:rsidRPr="00D65B97" w:rsidTr="00320CC8">
        <w:tc>
          <w:tcPr>
            <w:tcW w:w="817" w:type="dxa"/>
            <w:shd w:val="clear" w:color="auto" w:fill="auto"/>
          </w:tcPr>
          <w:p w:rsidR="00B66AF1" w:rsidRPr="00D65B97" w:rsidRDefault="00B66AF1" w:rsidP="00320CC8">
            <w:pPr>
              <w:jc w:val="center"/>
              <w:rPr>
                <w:rFonts w:eastAsia="Calibri"/>
              </w:rPr>
            </w:pPr>
            <w:r>
              <w:rPr>
                <w:rFonts w:eastAsia="Calibri"/>
              </w:rPr>
              <w:t>2</w:t>
            </w:r>
            <w:r w:rsidRPr="00D65B97">
              <w:rPr>
                <w:rFonts w:eastAsia="Calibri"/>
              </w:rPr>
              <w:t>.1</w:t>
            </w:r>
          </w:p>
        </w:tc>
        <w:tc>
          <w:tcPr>
            <w:tcW w:w="2727" w:type="dxa"/>
            <w:shd w:val="clear" w:color="auto" w:fill="auto"/>
            <w:vAlign w:val="center"/>
          </w:tcPr>
          <w:p w:rsidR="00B66AF1" w:rsidRPr="00D65B97" w:rsidRDefault="00B66AF1" w:rsidP="00320CC8">
            <w:pPr>
              <w:rPr>
                <w:sz w:val="24"/>
                <w:szCs w:val="24"/>
              </w:rPr>
            </w:pPr>
            <w:r>
              <w:t>Б</w:t>
            </w:r>
            <w:r w:rsidRPr="00D65B97">
              <w:t xml:space="preserve">лагоустройство </w:t>
            </w:r>
            <w:r>
              <w:t>дворовых</w:t>
            </w:r>
            <w:r w:rsidRPr="00D65B97">
              <w:t xml:space="preserve"> территорий</w:t>
            </w:r>
            <w:r>
              <w:t xml:space="preserve"> </w:t>
            </w:r>
          </w:p>
        </w:tc>
        <w:tc>
          <w:tcPr>
            <w:tcW w:w="4819" w:type="dxa"/>
            <w:shd w:val="clear" w:color="auto" w:fill="auto"/>
          </w:tcPr>
          <w:p w:rsidR="00B66AF1" w:rsidRDefault="00B66AF1" w:rsidP="00320CC8">
            <w:pPr>
              <w:jc w:val="center"/>
              <w:rPr>
                <w:rFonts w:eastAsia="Calibri"/>
              </w:rPr>
            </w:pPr>
            <w:r w:rsidRPr="00D65B97">
              <w:rPr>
                <w:rFonts w:eastAsia="Calibri"/>
              </w:rPr>
              <w:t>Комитет жилищно-коммунального хозяйства администрации Киришского муниципального района</w:t>
            </w:r>
            <w:r>
              <w:rPr>
                <w:rFonts w:eastAsia="Calibri"/>
              </w:rPr>
              <w:t>.</w:t>
            </w:r>
          </w:p>
          <w:p w:rsidR="00B66AF1" w:rsidRPr="00D65B97" w:rsidRDefault="00B66AF1" w:rsidP="00320CC8">
            <w:pPr>
              <w:jc w:val="center"/>
              <w:rPr>
                <w:rFonts w:eastAsia="Calibri"/>
                <w:highlight w:val="red"/>
              </w:rPr>
            </w:pPr>
            <w:r>
              <w:rPr>
                <w:rFonts w:eastAsia="Calibri"/>
              </w:rPr>
              <w:t>О</w:t>
            </w:r>
            <w:r w:rsidRPr="005E36A6">
              <w:rPr>
                <w:rFonts w:eastAsia="Calibri"/>
              </w:rPr>
              <w:t xml:space="preserve">тдел архитектуры администрации Киришского муниципального района; комитет по местному самоуправлению, межнациональным отношениям и организационной работе администрации Киришского муниципального района; </w:t>
            </w:r>
            <w:r>
              <w:rPr>
                <w:rFonts w:eastAsia="Calibri"/>
              </w:rPr>
              <w:t>к</w:t>
            </w:r>
            <w:r w:rsidRPr="005E36A6">
              <w:rPr>
                <w:rFonts w:eastAsia="Calibri"/>
              </w:rPr>
              <w:t>омитет по управлению муниципальным имуществом администрации Киришского муниципального района</w:t>
            </w:r>
          </w:p>
        </w:tc>
        <w:tc>
          <w:tcPr>
            <w:tcW w:w="1275" w:type="dxa"/>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shd w:val="clear" w:color="auto" w:fill="auto"/>
          </w:tcPr>
          <w:p w:rsidR="00B66AF1" w:rsidRPr="00D65B97" w:rsidRDefault="00B66AF1" w:rsidP="00320CC8">
            <w:r w:rsidRPr="00D65B97">
              <w:t>Отсутствие возможности реализации комплексных мероприятий по созданию благоустроенных дворовых территорий для жителей многоквартирных домов</w:t>
            </w:r>
            <w:r>
              <w:t xml:space="preserve"> </w:t>
            </w:r>
          </w:p>
        </w:tc>
        <w:tc>
          <w:tcPr>
            <w:tcW w:w="2555" w:type="dxa"/>
            <w:shd w:val="clear" w:color="auto" w:fill="auto"/>
          </w:tcPr>
          <w:p w:rsidR="00B66AF1" w:rsidRPr="00D65B97" w:rsidRDefault="00B66AF1" w:rsidP="00320CC8">
            <w:r w:rsidRPr="00D65B97">
              <w:t>Количество реализованных проектов по благоустройству общественных территорий</w:t>
            </w:r>
            <w:r>
              <w:t xml:space="preserve"> </w:t>
            </w:r>
          </w:p>
        </w:tc>
      </w:tr>
      <w:tr w:rsidR="00B66AF1" w:rsidRPr="00D65B97" w:rsidTr="00320CC8">
        <w:tc>
          <w:tcPr>
            <w:tcW w:w="817" w:type="dxa"/>
            <w:tcBorders>
              <w:bottom w:val="single" w:sz="4" w:space="0" w:color="auto"/>
            </w:tcBorders>
            <w:shd w:val="clear" w:color="auto" w:fill="auto"/>
          </w:tcPr>
          <w:p w:rsidR="00B66AF1" w:rsidRPr="00D65B97" w:rsidRDefault="00B66AF1" w:rsidP="00320CC8">
            <w:pPr>
              <w:jc w:val="center"/>
              <w:rPr>
                <w:rFonts w:eastAsia="Calibri"/>
              </w:rPr>
            </w:pPr>
            <w:r>
              <w:rPr>
                <w:rFonts w:eastAsia="Calibri"/>
              </w:rPr>
              <w:t>2</w:t>
            </w:r>
            <w:r w:rsidRPr="00D65B97">
              <w:rPr>
                <w:rFonts w:eastAsia="Calibri"/>
              </w:rPr>
              <w:t>.2</w:t>
            </w:r>
          </w:p>
        </w:tc>
        <w:tc>
          <w:tcPr>
            <w:tcW w:w="2727" w:type="dxa"/>
            <w:tcBorders>
              <w:bottom w:val="single" w:sz="4" w:space="0" w:color="auto"/>
            </w:tcBorders>
            <w:shd w:val="clear" w:color="auto" w:fill="auto"/>
            <w:vAlign w:val="center"/>
          </w:tcPr>
          <w:p w:rsidR="00B66AF1" w:rsidRDefault="00B66AF1" w:rsidP="00320CC8">
            <w:r>
              <w:t>Б</w:t>
            </w:r>
            <w:r w:rsidRPr="00D65B97">
              <w:t xml:space="preserve">лагоустройство </w:t>
            </w:r>
            <w:r>
              <w:t>общественных</w:t>
            </w:r>
            <w:r w:rsidRPr="00D65B97">
              <w:t xml:space="preserve"> территорий </w:t>
            </w:r>
          </w:p>
          <w:p w:rsidR="00B66AF1" w:rsidRPr="00871876" w:rsidRDefault="00B66AF1" w:rsidP="00320CC8">
            <w:pPr>
              <w:rPr>
                <w:strike/>
                <w:color w:val="FF0000"/>
                <w:sz w:val="24"/>
                <w:szCs w:val="24"/>
              </w:rPr>
            </w:pPr>
          </w:p>
        </w:tc>
        <w:tc>
          <w:tcPr>
            <w:tcW w:w="4819" w:type="dxa"/>
            <w:tcBorders>
              <w:bottom w:val="single" w:sz="4" w:space="0" w:color="auto"/>
            </w:tcBorders>
            <w:shd w:val="clear" w:color="auto" w:fill="auto"/>
          </w:tcPr>
          <w:p w:rsidR="00B66AF1" w:rsidRPr="005E36A6" w:rsidRDefault="00B66AF1" w:rsidP="00320CC8">
            <w:pPr>
              <w:jc w:val="center"/>
              <w:rPr>
                <w:rFonts w:eastAsia="Calibri"/>
              </w:rPr>
            </w:pPr>
            <w:r w:rsidRPr="005E36A6">
              <w:rPr>
                <w:rFonts w:eastAsia="Calibri"/>
              </w:rPr>
              <w:t>Комитет жилищно-коммунального хозяйства администрации Киришского муниципального района.</w:t>
            </w:r>
          </w:p>
          <w:p w:rsidR="00B66AF1" w:rsidRPr="00D65B97" w:rsidRDefault="00B66AF1" w:rsidP="00320CC8">
            <w:pPr>
              <w:jc w:val="center"/>
              <w:rPr>
                <w:rFonts w:eastAsia="Calibri"/>
                <w:highlight w:val="red"/>
              </w:rPr>
            </w:pPr>
            <w:r>
              <w:rPr>
                <w:rFonts w:eastAsia="Calibri"/>
              </w:rPr>
              <w:t>О</w:t>
            </w:r>
            <w:r w:rsidRPr="005E36A6">
              <w:rPr>
                <w:rFonts w:eastAsia="Calibri"/>
              </w:rPr>
              <w:t xml:space="preserve">тдел архитектуры администрации Киришского муниципального района; комитет по местному самоуправлению, межнациональным отношениям и организационной работе администрации Киришского муниципального района; </w:t>
            </w:r>
            <w:r>
              <w:rPr>
                <w:rFonts w:eastAsia="Calibri"/>
              </w:rPr>
              <w:t>к</w:t>
            </w:r>
            <w:r w:rsidRPr="005E36A6">
              <w:rPr>
                <w:rFonts w:eastAsia="Calibri"/>
              </w:rPr>
              <w:t>омитет по управлению муниципальным имуществом администрации Киришского муниципального района</w:t>
            </w:r>
          </w:p>
        </w:tc>
        <w:tc>
          <w:tcPr>
            <w:tcW w:w="1275" w:type="dxa"/>
            <w:tcBorders>
              <w:bottom w:val="single" w:sz="4" w:space="0" w:color="auto"/>
            </w:tcBorders>
            <w:shd w:val="clear" w:color="auto" w:fill="auto"/>
          </w:tcPr>
          <w:p w:rsidR="00B66AF1" w:rsidRPr="00D65B97" w:rsidRDefault="00B66AF1" w:rsidP="00320CC8">
            <w:pPr>
              <w:jc w:val="center"/>
              <w:rPr>
                <w:rFonts w:eastAsia="Calibri"/>
              </w:rPr>
            </w:pPr>
            <w:r w:rsidRPr="00D65B97">
              <w:rPr>
                <w:rFonts w:eastAsia="Calibri"/>
              </w:rPr>
              <w:t>2018</w:t>
            </w:r>
          </w:p>
        </w:tc>
        <w:tc>
          <w:tcPr>
            <w:tcW w:w="1190" w:type="dxa"/>
            <w:tcBorders>
              <w:bottom w:val="single" w:sz="4" w:space="0" w:color="auto"/>
            </w:tcBorders>
            <w:shd w:val="clear" w:color="auto" w:fill="auto"/>
          </w:tcPr>
          <w:p w:rsidR="00B66AF1" w:rsidRPr="00D65B97" w:rsidRDefault="00B66AF1" w:rsidP="00320CC8">
            <w:pPr>
              <w:jc w:val="center"/>
              <w:rPr>
                <w:rFonts w:eastAsia="Calibri"/>
              </w:rPr>
            </w:pPr>
            <w:r w:rsidRPr="00D65B97">
              <w:rPr>
                <w:rFonts w:eastAsia="Calibri"/>
              </w:rPr>
              <w:t>2022</w:t>
            </w:r>
          </w:p>
        </w:tc>
        <w:tc>
          <w:tcPr>
            <w:tcW w:w="2497" w:type="dxa"/>
            <w:tcBorders>
              <w:bottom w:val="single" w:sz="4" w:space="0" w:color="auto"/>
            </w:tcBorders>
            <w:shd w:val="clear" w:color="auto" w:fill="auto"/>
          </w:tcPr>
          <w:p w:rsidR="00B66AF1" w:rsidRPr="00D65B97" w:rsidRDefault="00B66AF1" w:rsidP="00320CC8">
            <w:r w:rsidRPr="00D65B97">
              <w:t>Отсутствие благоустроенных мест массового отдыха населения на территории муниципального образования</w:t>
            </w:r>
          </w:p>
        </w:tc>
        <w:tc>
          <w:tcPr>
            <w:tcW w:w="2555" w:type="dxa"/>
            <w:tcBorders>
              <w:bottom w:val="single" w:sz="4" w:space="0" w:color="auto"/>
            </w:tcBorders>
            <w:shd w:val="clear" w:color="auto" w:fill="auto"/>
          </w:tcPr>
          <w:p w:rsidR="00B66AF1" w:rsidRPr="00D65B97" w:rsidRDefault="00B66AF1" w:rsidP="00320CC8">
            <w:r w:rsidRPr="00D65B97">
              <w:t>Количество</w:t>
            </w:r>
            <w:r>
              <w:t xml:space="preserve"> </w:t>
            </w:r>
            <w:r w:rsidRPr="00D65B97">
              <w:t>реализованных проектов по благоустройству дворовых территорий</w:t>
            </w:r>
            <w:r>
              <w:t xml:space="preserve"> </w:t>
            </w:r>
          </w:p>
        </w:tc>
      </w:tr>
      <w:tr w:rsidR="00B66AF1" w:rsidRPr="009704F2" w:rsidTr="00320CC8">
        <w:trPr>
          <w:trHeight w:val="1218"/>
        </w:trPr>
        <w:tc>
          <w:tcPr>
            <w:tcW w:w="817" w:type="dxa"/>
            <w:tcBorders>
              <w:top w:val="single" w:sz="4" w:space="0" w:color="auto"/>
              <w:left w:val="nil"/>
              <w:bottom w:val="nil"/>
              <w:right w:val="nil"/>
            </w:tcBorders>
            <w:shd w:val="clear" w:color="auto" w:fill="auto"/>
          </w:tcPr>
          <w:p w:rsidR="00B66AF1" w:rsidRPr="009704F2" w:rsidRDefault="00B66AF1" w:rsidP="00320CC8">
            <w:pPr>
              <w:jc w:val="center"/>
              <w:rPr>
                <w:rFonts w:eastAsia="Calibri"/>
                <w:color w:val="FFFFFF"/>
              </w:rPr>
            </w:pPr>
            <w:r w:rsidRPr="009704F2">
              <w:rPr>
                <w:rFonts w:eastAsia="Calibri"/>
                <w:color w:val="FFFFFF"/>
              </w:rPr>
              <w:t>9</w:t>
            </w:r>
          </w:p>
        </w:tc>
        <w:tc>
          <w:tcPr>
            <w:tcW w:w="2727" w:type="dxa"/>
            <w:tcBorders>
              <w:top w:val="single" w:sz="4" w:space="0" w:color="auto"/>
              <w:left w:val="nil"/>
              <w:bottom w:val="nil"/>
              <w:right w:val="nil"/>
            </w:tcBorders>
            <w:shd w:val="clear" w:color="auto" w:fill="auto"/>
          </w:tcPr>
          <w:p w:rsidR="00B66AF1" w:rsidRPr="009704F2" w:rsidRDefault="00B66AF1" w:rsidP="00320CC8">
            <w:pPr>
              <w:rPr>
                <w:color w:val="FFFFFF"/>
              </w:rPr>
            </w:pPr>
            <w:r w:rsidRPr="009704F2">
              <w:rPr>
                <w:color w:val="FFFFFF"/>
              </w:rPr>
              <w:t xml:space="preserve">Предоставление гранта победителю архитектурно-художественного конкурса на лучший эскизный проект </w:t>
            </w:r>
          </w:p>
        </w:tc>
        <w:tc>
          <w:tcPr>
            <w:tcW w:w="4819" w:type="dxa"/>
            <w:tcBorders>
              <w:top w:val="single" w:sz="4" w:space="0" w:color="auto"/>
              <w:left w:val="nil"/>
              <w:bottom w:val="nil"/>
              <w:right w:val="nil"/>
            </w:tcBorders>
            <w:shd w:val="clear" w:color="auto" w:fill="auto"/>
          </w:tcPr>
          <w:p w:rsidR="00B66AF1" w:rsidRPr="009704F2" w:rsidRDefault="00B66AF1" w:rsidP="00320CC8">
            <w:pPr>
              <w:rPr>
                <w:color w:val="FFFFFF"/>
              </w:rPr>
            </w:pPr>
            <w:r w:rsidRPr="009704F2">
              <w:rPr>
                <w:color w:val="FFFFFF"/>
              </w:rPr>
              <w:t>Отдел архитектуры администрации Киришского муниципального района</w:t>
            </w:r>
          </w:p>
        </w:tc>
        <w:tc>
          <w:tcPr>
            <w:tcW w:w="1275" w:type="dxa"/>
            <w:tcBorders>
              <w:top w:val="single" w:sz="4" w:space="0" w:color="auto"/>
              <w:left w:val="nil"/>
              <w:bottom w:val="nil"/>
              <w:right w:val="nil"/>
            </w:tcBorders>
            <w:shd w:val="clear" w:color="auto" w:fill="auto"/>
          </w:tcPr>
          <w:p w:rsidR="00B66AF1" w:rsidRPr="009704F2" w:rsidRDefault="00B66AF1" w:rsidP="00320CC8">
            <w:pPr>
              <w:jc w:val="center"/>
              <w:rPr>
                <w:rFonts w:eastAsia="Calibri"/>
                <w:color w:val="FFFFFF"/>
              </w:rPr>
            </w:pPr>
            <w:r w:rsidRPr="009704F2">
              <w:rPr>
                <w:rFonts w:eastAsia="Calibri"/>
                <w:color w:val="FFFFFF"/>
              </w:rPr>
              <w:t>2018</w:t>
            </w:r>
          </w:p>
        </w:tc>
        <w:tc>
          <w:tcPr>
            <w:tcW w:w="1190" w:type="dxa"/>
            <w:tcBorders>
              <w:top w:val="single" w:sz="4" w:space="0" w:color="auto"/>
              <w:left w:val="nil"/>
              <w:bottom w:val="nil"/>
              <w:right w:val="nil"/>
            </w:tcBorders>
            <w:shd w:val="clear" w:color="auto" w:fill="auto"/>
          </w:tcPr>
          <w:p w:rsidR="00B66AF1" w:rsidRPr="009704F2" w:rsidRDefault="00B66AF1" w:rsidP="00320CC8">
            <w:pPr>
              <w:jc w:val="center"/>
              <w:rPr>
                <w:rFonts w:eastAsia="Calibri"/>
                <w:color w:val="FFFFFF"/>
              </w:rPr>
            </w:pPr>
            <w:r w:rsidRPr="009704F2">
              <w:rPr>
                <w:rFonts w:eastAsia="Calibri"/>
                <w:color w:val="FFFFFF"/>
              </w:rPr>
              <w:t>2018</w:t>
            </w:r>
          </w:p>
        </w:tc>
        <w:tc>
          <w:tcPr>
            <w:tcW w:w="2497" w:type="dxa"/>
            <w:tcBorders>
              <w:top w:val="single" w:sz="4" w:space="0" w:color="auto"/>
              <w:left w:val="nil"/>
              <w:bottom w:val="nil"/>
              <w:right w:val="nil"/>
            </w:tcBorders>
            <w:shd w:val="clear" w:color="auto" w:fill="auto"/>
          </w:tcPr>
          <w:p w:rsidR="00B66AF1" w:rsidRPr="009704F2" w:rsidRDefault="00B66AF1" w:rsidP="00320CC8">
            <w:pPr>
              <w:rPr>
                <w:color w:val="FFFFFF"/>
              </w:rPr>
            </w:pPr>
            <w:r w:rsidRPr="009704F2">
              <w:rPr>
                <w:color w:val="FFFFFF"/>
              </w:rPr>
              <w:t>Снижение уровня эстетики города</w:t>
            </w:r>
          </w:p>
        </w:tc>
        <w:tc>
          <w:tcPr>
            <w:tcW w:w="2555" w:type="dxa"/>
            <w:tcBorders>
              <w:top w:val="single" w:sz="4" w:space="0" w:color="auto"/>
              <w:left w:val="nil"/>
              <w:bottom w:val="nil"/>
              <w:right w:val="nil"/>
            </w:tcBorders>
            <w:shd w:val="clear" w:color="auto" w:fill="auto"/>
          </w:tcPr>
          <w:p w:rsidR="00B66AF1" w:rsidRPr="009704F2" w:rsidRDefault="00B66AF1" w:rsidP="00320CC8">
            <w:pPr>
              <w:rPr>
                <w:color w:val="FFFFFF"/>
              </w:rPr>
            </w:pPr>
            <w:r w:rsidRPr="009704F2">
              <w:rPr>
                <w:color w:val="FFFFFF"/>
              </w:rPr>
              <w:t>Количество предоставленных грантов победителю архитектурно-художественного конкурса на лучший эскизный проект</w:t>
            </w:r>
          </w:p>
        </w:tc>
      </w:tr>
    </w:tbl>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Default="00B66AF1" w:rsidP="00B66AF1">
      <w:pPr>
        <w:jc w:val="right"/>
        <w:rPr>
          <w:rFonts w:eastAsia="Calibri"/>
          <w:lang w:eastAsia="en-US"/>
        </w:rPr>
      </w:pPr>
    </w:p>
    <w:p w:rsidR="00B66AF1" w:rsidRPr="00C6515B" w:rsidRDefault="00B66AF1" w:rsidP="00226790">
      <w:pPr>
        <w:jc w:val="right"/>
        <w:rPr>
          <w:rFonts w:eastAsia="Calibri"/>
          <w:sz w:val="24"/>
          <w:szCs w:val="24"/>
          <w:lang w:eastAsia="en-US"/>
        </w:rPr>
      </w:pPr>
      <w:r w:rsidRPr="00C6515B">
        <w:rPr>
          <w:rFonts w:eastAsia="Calibri"/>
          <w:sz w:val="24"/>
          <w:szCs w:val="24"/>
          <w:lang w:eastAsia="en-US"/>
        </w:rPr>
        <w:t>Приложение №</w:t>
      </w:r>
      <w:r>
        <w:rPr>
          <w:rFonts w:eastAsia="Calibri"/>
          <w:sz w:val="24"/>
          <w:szCs w:val="24"/>
          <w:lang w:eastAsia="en-US"/>
        </w:rPr>
        <w:t xml:space="preserve"> </w:t>
      </w:r>
      <w:r w:rsidRPr="00C6515B">
        <w:rPr>
          <w:rFonts w:eastAsia="Calibri"/>
          <w:sz w:val="24"/>
          <w:szCs w:val="24"/>
          <w:lang w:eastAsia="en-US"/>
        </w:rPr>
        <w:t>2</w:t>
      </w:r>
    </w:p>
    <w:p w:rsidR="00B66AF1" w:rsidRPr="00C6515B" w:rsidRDefault="00B66AF1" w:rsidP="00B66AF1">
      <w:pPr>
        <w:jc w:val="right"/>
        <w:rPr>
          <w:rFonts w:eastAsia="Calibri"/>
          <w:sz w:val="24"/>
          <w:szCs w:val="24"/>
          <w:lang w:eastAsia="en-US"/>
        </w:rPr>
      </w:pPr>
      <w:r w:rsidRPr="00C6515B">
        <w:rPr>
          <w:rFonts w:eastAsia="Calibri"/>
          <w:sz w:val="24"/>
          <w:szCs w:val="24"/>
          <w:lang w:eastAsia="en-US"/>
        </w:rPr>
        <w:t xml:space="preserve">к </w:t>
      </w:r>
      <w:r>
        <w:rPr>
          <w:rFonts w:eastAsia="Calibri"/>
          <w:sz w:val="24"/>
          <w:szCs w:val="24"/>
          <w:lang w:eastAsia="en-US"/>
        </w:rPr>
        <w:t>постановлению</w:t>
      </w:r>
      <w:r w:rsidR="00226790">
        <w:rPr>
          <w:rFonts w:eastAsia="Calibri"/>
          <w:sz w:val="24"/>
          <w:szCs w:val="24"/>
          <w:lang w:eastAsia="en-US"/>
        </w:rPr>
        <w:t xml:space="preserve"> от </w:t>
      </w:r>
      <w:r w:rsidR="00226790" w:rsidRPr="00226790">
        <w:rPr>
          <w:rFonts w:eastAsia="Calibri"/>
          <w:bCs/>
          <w:sz w:val="24"/>
          <w:szCs w:val="24"/>
          <w:lang w:eastAsia="en-US"/>
        </w:rPr>
        <w:t>29.03.2018 № 699</w:t>
      </w:r>
    </w:p>
    <w:p w:rsidR="00B66AF1" w:rsidRPr="00C6515B" w:rsidRDefault="00B66AF1" w:rsidP="00B66AF1">
      <w:pPr>
        <w:widowControl w:val="0"/>
        <w:autoSpaceDE w:val="0"/>
        <w:autoSpaceDN w:val="0"/>
        <w:adjustRightInd w:val="0"/>
        <w:jc w:val="center"/>
        <w:rPr>
          <w:b/>
          <w:sz w:val="24"/>
          <w:szCs w:val="24"/>
        </w:rPr>
      </w:pPr>
    </w:p>
    <w:p w:rsidR="00B66AF1" w:rsidRDefault="00B66AF1" w:rsidP="00B66AF1">
      <w:pPr>
        <w:widowControl w:val="0"/>
        <w:autoSpaceDE w:val="0"/>
        <w:autoSpaceDN w:val="0"/>
        <w:adjustRightInd w:val="0"/>
        <w:jc w:val="center"/>
        <w:rPr>
          <w:b/>
          <w:sz w:val="24"/>
          <w:szCs w:val="24"/>
        </w:rPr>
      </w:pPr>
      <w:r w:rsidRPr="00C6515B">
        <w:rPr>
          <w:b/>
          <w:sz w:val="24"/>
          <w:szCs w:val="24"/>
        </w:rPr>
        <w:t>Сведения о показателях (индикаторах) муниципальной программы и их значениях</w:t>
      </w:r>
    </w:p>
    <w:p w:rsidR="00B66AF1" w:rsidRPr="00C6515B" w:rsidRDefault="00B66AF1" w:rsidP="00B66AF1">
      <w:pPr>
        <w:widowControl w:val="0"/>
        <w:autoSpaceDE w:val="0"/>
        <w:autoSpaceDN w:val="0"/>
        <w:adjustRightInd w:val="0"/>
        <w:jc w:val="center"/>
        <w:rPr>
          <w:b/>
          <w:sz w:val="24"/>
          <w:szCs w:val="24"/>
        </w:rPr>
      </w:pPr>
    </w:p>
    <w:tbl>
      <w:tblPr>
        <w:tblW w:w="15347" w:type="dxa"/>
        <w:tblCellSpacing w:w="5" w:type="nil"/>
        <w:tblInd w:w="-530" w:type="dxa"/>
        <w:tblLayout w:type="fixed"/>
        <w:tblCellMar>
          <w:left w:w="75" w:type="dxa"/>
          <w:right w:w="75" w:type="dxa"/>
        </w:tblCellMar>
        <w:tblLook w:val="0000" w:firstRow="0" w:lastRow="0" w:firstColumn="0" w:lastColumn="0" w:noHBand="0" w:noVBand="0"/>
      </w:tblPr>
      <w:tblGrid>
        <w:gridCol w:w="463"/>
        <w:gridCol w:w="7230"/>
        <w:gridCol w:w="1134"/>
        <w:gridCol w:w="1134"/>
        <w:gridCol w:w="1417"/>
        <w:gridCol w:w="1418"/>
        <w:gridCol w:w="850"/>
        <w:gridCol w:w="992"/>
        <w:gridCol w:w="709"/>
      </w:tblGrid>
      <w:tr w:rsidR="00B66AF1" w:rsidRPr="000B17D7" w:rsidTr="00320CC8">
        <w:trPr>
          <w:trHeight w:val="264"/>
          <w:tblCellSpacing w:w="5" w:type="nil"/>
        </w:trPr>
        <w:tc>
          <w:tcPr>
            <w:tcW w:w="463" w:type="dxa"/>
            <w:vMerge w:val="restart"/>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w:t>
            </w:r>
            <w:r w:rsidRPr="000B17D7">
              <w:br/>
            </w:r>
            <w:proofErr w:type="gramStart"/>
            <w:r w:rsidRPr="000B17D7">
              <w:t>п</w:t>
            </w:r>
            <w:proofErr w:type="gramEnd"/>
            <w:r w:rsidRPr="000B17D7">
              <w:t>/п</w:t>
            </w:r>
          </w:p>
        </w:tc>
        <w:tc>
          <w:tcPr>
            <w:tcW w:w="7230" w:type="dxa"/>
            <w:vMerge w:val="restart"/>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Показатель (индикатор) (наименование)</w:t>
            </w:r>
          </w:p>
          <w:p w:rsidR="00B66AF1" w:rsidRPr="000B17D7" w:rsidRDefault="00B66AF1" w:rsidP="00320CC8">
            <w:pPr>
              <w:autoSpaceDE w:val="0"/>
              <w:autoSpaceDN w:val="0"/>
              <w:adjustRightInd w:val="0"/>
              <w:jc w:val="center"/>
            </w:pPr>
          </w:p>
        </w:tc>
        <w:tc>
          <w:tcPr>
            <w:tcW w:w="1134" w:type="dxa"/>
            <w:vMerge w:val="restart"/>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Единица</w:t>
            </w:r>
            <w:r w:rsidRPr="000B17D7">
              <w:br/>
              <w:t>измерения</w:t>
            </w:r>
          </w:p>
        </w:tc>
        <w:tc>
          <w:tcPr>
            <w:tcW w:w="6520" w:type="dxa"/>
            <w:gridSpan w:val="6"/>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Значения показателей (индикаторов)</w:t>
            </w:r>
          </w:p>
        </w:tc>
      </w:tr>
      <w:tr w:rsidR="00B66AF1" w:rsidRPr="000B17D7" w:rsidTr="00320CC8">
        <w:trPr>
          <w:trHeight w:val="396"/>
          <w:tblCellSpacing w:w="5" w:type="nil"/>
        </w:trPr>
        <w:tc>
          <w:tcPr>
            <w:tcW w:w="463" w:type="dxa"/>
            <w:vMerge/>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p>
        </w:tc>
        <w:tc>
          <w:tcPr>
            <w:tcW w:w="7230" w:type="dxa"/>
            <w:vMerge/>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p>
        </w:tc>
        <w:tc>
          <w:tcPr>
            <w:tcW w:w="1134" w:type="dxa"/>
            <w:vMerge/>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 xml:space="preserve">Базовый </w:t>
            </w:r>
          </w:p>
          <w:p w:rsidR="00B66AF1" w:rsidRPr="000B17D7" w:rsidRDefault="00B66AF1" w:rsidP="00320CC8">
            <w:pPr>
              <w:autoSpaceDE w:val="0"/>
              <w:autoSpaceDN w:val="0"/>
              <w:adjustRightInd w:val="0"/>
              <w:jc w:val="center"/>
            </w:pPr>
            <w:r w:rsidRPr="000B17D7">
              <w:t>период</w:t>
            </w:r>
          </w:p>
          <w:p w:rsidR="00B66AF1" w:rsidRPr="000B17D7" w:rsidRDefault="00B66AF1" w:rsidP="00320CC8">
            <w:pPr>
              <w:autoSpaceDE w:val="0"/>
              <w:autoSpaceDN w:val="0"/>
              <w:adjustRightInd w:val="0"/>
              <w:jc w:val="center"/>
            </w:pPr>
            <w:r w:rsidRPr="000B17D7">
              <w:t>(201</w:t>
            </w:r>
            <w:r>
              <w:t>7</w:t>
            </w:r>
            <w:r w:rsidRPr="000B17D7">
              <w:t xml:space="preserve"> год)</w:t>
            </w:r>
          </w:p>
        </w:tc>
        <w:tc>
          <w:tcPr>
            <w:tcW w:w="1417"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2018</w:t>
            </w:r>
          </w:p>
        </w:tc>
        <w:tc>
          <w:tcPr>
            <w:tcW w:w="1418"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2019</w:t>
            </w:r>
          </w:p>
        </w:tc>
        <w:tc>
          <w:tcPr>
            <w:tcW w:w="850"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2020</w:t>
            </w:r>
          </w:p>
        </w:tc>
        <w:tc>
          <w:tcPr>
            <w:tcW w:w="992"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2021</w:t>
            </w:r>
          </w:p>
        </w:tc>
        <w:tc>
          <w:tcPr>
            <w:tcW w:w="709"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2022</w:t>
            </w:r>
          </w:p>
        </w:tc>
      </w:tr>
      <w:tr w:rsidR="00B66AF1" w:rsidRPr="000B17D7" w:rsidTr="00320CC8">
        <w:trPr>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1</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Доля благоустроенных территорий</w:t>
            </w:r>
            <w:r>
              <w:t>,</w:t>
            </w:r>
            <w:r w:rsidRPr="000B17D7">
              <w:t xml:space="preserve"> содержащихся в нормативном состоянии</w:t>
            </w:r>
            <w:r>
              <w:t xml:space="preserve"> </w:t>
            </w:r>
            <w:r w:rsidRPr="00307F2F">
              <w:t>(с нарастающим итогом)</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w:t>
            </w:r>
          </w:p>
        </w:tc>
        <w:tc>
          <w:tcPr>
            <w:tcW w:w="1134"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95,6</w:t>
            </w:r>
          </w:p>
        </w:tc>
        <w:tc>
          <w:tcPr>
            <w:tcW w:w="1417"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95,7</w:t>
            </w:r>
          </w:p>
        </w:tc>
        <w:tc>
          <w:tcPr>
            <w:tcW w:w="1418"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95,75</w:t>
            </w:r>
          </w:p>
        </w:tc>
        <w:tc>
          <w:tcPr>
            <w:tcW w:w="850"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95,75</w:t>
            </w:r>
          </w:p>
        </w:tc>
        <w:tc>
          <w:tcPr>
            <w:tcW w:w="992"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95,75</w:t>
            </w:r>
          </w:p>
        </w:tc>
        <w:tc>
          <w:tcPr>
            <w:tcW w:w="709"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95,8</w:t>
            </w:r>
          </w:p>
        </w:tc>
      </w:tr>
      <w:tr w:rsidR="00B66AF1" w:rsidRPr="000B17D7" w:rsidTr="00320CC8">
        <w:trPr>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2</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 xml:space="preserve">Количество </w:t>
            </w:r>
            <w:r>
              <w:t>твердых коммунальных</w:t>
            </w:r>
            <w:r w:rsidRPr="000B17D7">
              <w:t xml:space="preserve"> отходов, вывозимых с несанкционированных свалок</w:t>
            </w:r>
            <w:r>
              <w:t>,</w:t>
            </w:r>
            <w:r w:rsidRPr="000B17D7">
              <w:t xml:space="preserve"> на 1 000 человек населения</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м</w:t>
            </w:r>
            <w:r w:rsidRPr="000B17D7">
              <w:rPr>
                <w:vertAlign w:val="superscript"/>
              </w:rPr>
              <w:t>3</w:t>
            </w:r>
          </w:p>
        </w:tc>
        <w:tc>
          <w:tcPr>
            <w:tcW w:w="1134"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22,12</w:t>
            </w:r>
          </w:p>
        </w:tc>
        <w:tc>
          <w:tcPr>
            <w:tcW w:w="1417"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22</w:t>
            </w:r>
            <w:r>
              <w:t>,12</w:t>
            </w:r>
          </w:p>
        </w:tc>
        <w:tc>
          <w:tcPr>
            <w:tcW w:w="1418"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19,23</w:t>
            </w:r>
          </w:p>
        </w:tc>
        <w:tc>
          <w:tcPr>
            <w:tcW w:w="850"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19,23</w:t>
            </w:r>
          </w:p>
        </w:tc>
        <w:tc>
          <w:tcPr>
            <w:tcW w:w="992"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18,26</w:t>
            </w:r>
          </w:p>
        </w:tc>
        <w:tc>
          <w:tcPr>
            <w:tcW w:w="709"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18,26</w:t>
            </w:r>
          </w:p>
        </w:tc>
      </w:tr>
      <w:tr w:rsidR="00B66AF1" w:rsidRPr="000B17D7" w:rsidTr="00320CC8">
        <w:trPr>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3</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Доля благоустроенных парков и скверов</w:t>
            </w:r>
            <w:r>
              <w:t xml:space="preserve"> (с нарастающим итогом)</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w:t>
            </w:r>
          </w:p>
        </w:tc>
        <w:tc>
          <w:tcPr>
            <w:tcW w:w="1134"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43,7</w:t>
            </w:r>
          </w:p>
        </w:tc>
        <w:tc>
          <w:tcPr>
            <w:tcW w:w="1417"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47,7</w:t>
            </w:r>
          </w:p>
        </w:tc>
        <w:tc>
          <w:tcPr>
            <w:tcW w:w="1418"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52,0</w:t>
            </w:r>
          </w:p>
        </w:tc>
        <w:tc>
          <w:tcPr>
            <w:tcW w:w="850"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56,0</w:t>
            </w:r>
          </w:p>
        </w:tc>
        <w:tc>
          <w:tcPr>
            <w:tcW w:w="992"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56,1</w:t>
            </w:r>
          </w:p>
        </w:tc>
        <w:tc>
          <w:tcPr>
            <w:tcW w:w="709"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56,5</w:t>
            </w:r>
          </w:p>
        </w:tc>
      </w:tr>
      <w:tr w:rsidR="00B66AF1" w:rsidRPr="000B17D7" w:rsidTr="00320CC8">
        <w:trPr>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4</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Количество обустроенных детских площадок</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Ед.</w:t>
            </w:r>
          </w:p>
        </w:tc>
        <w:tc>
          <w:tcPr>
            <w:tcW w:w="1134"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6</w:t>
            </w:r>
          </w:p>
        </w:tc>
        <w:tc>
          <w:tcPr>
            <w:tcW w:w="1417"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5</w:t>
            </w:r>
          </w:p>
        </w:tc>
        <w:tc>
          <w:tcPr>
            <w:tcW w:w="1418"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w:t>
            </w:r>
          </w:p>
        </w:tc>
        <w:tc>
          <w:tcPr>
            <w:tcW w:w="850"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w:t>
            </w:r>
          </w:p>
        </w:tc>
        <w:tc>
          <w:tcPr>
            <w:tcW w:w="992"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w:t>
            </w:r>
          </w:p>
        </w:tc>
        <w:tc>
          <w:tcPr>
            <w:tcW w:w="709" w:type="dxa"/>
            <w:tcBorders>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4</w:t>
            </w:r>
          </w:p>
        </w:tc>
      </w:tr>
      <w:tr w:rsidR="00B66AF1" w:rsidRPr="000B17D7" w:rsidTr="00320CC8">
        <w:trPr>
          <w:trHeight w:val="10"/>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5</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Количество</w:t>
            </w:r>
            <w:r>
              <w:t xml:space="preserve"> </w:t>
            </w:r>
            <w:r w:rsidRPr="000B17D7">
              <w:t>реализованных проектов по благоустройству дворовых территорий</w:t>
            </w:r>
            <w:r>
              <w:t xml:space="preserve"> </w:t>
            </w:r>
            <w:r w:rsidRPr="00307F2F">
              <w:t>(с нарастающим итогом)</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Ед.</w:t>
            </w:r>
          </w:p>
        </w:tc>
        <w:tc>
          <w:tcPr>
            <w:tcW w:w="1134"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11</w:t>
            </w:r>
          </w:p>
        </w:tc>
        <w:tc>
          <w:tcPr>
            <w:tcW w:w="1417"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11</w:t>
            </w:r>
          </w:p>
        </w:tc>
        <w:tc>
          <w:tcPr>
            <w:tcW w:w="1418"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22</w:t>
            </w:r>
          </w:p>
        </w:tc>
        <w:tc>
          <w:tcPr>
            <w:tcW w:w="850"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33</w:t>
            </w:r>
          </w:p>
        </w:tc>
        <w:tc>
          <w:tcPr>
            <w:tcW w:w="992"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44</w:t>
            </w:r>
          </w:p>
        </w:tc>
        <w:tc>
          <w:tcPr>
            <w:tcW w:w="709" w:type="dxa"/>
            <w:tcBorders>
              <w:top w:val="single" w:sz="4" w:space="0" w:color="auto"/>
              <w:left w:val="single" w:sz="4" w:space="0" w:color="auto"/>
              <w:bottom w:val="single" w:sz="4" w:space="0" w:color="auto"/>
              <w:right w:val="single" w:sz="4" w:space="0" w:color="auto"/>
            </w:tcBorders>
          </w:tcPr>
          <w:p w:rsidR="00B66AF1" w:rsidRPr="00AE51A8" w:rsidRDefault="00B66AF1" w:rsidP="00320CC8">
            <w:pPr>
              <w:autoSpaceDE w:val="0"/>
              <w:autoSpaceDN w:val="0"/>
              <w:adjustRightInd w:val="0"/>
              <w:jc w:val="center"/>
            </w:pPr>
            <w:r w:rsidRPr="00AE51A8">
              <w:t>44</w:t>
            </w:r>
          </w:p>
        </w:tc>
      </w:tr>
      <w:tr w:rsidR="00B66AF1" w:rsidRPr="000B17D7" w:rsidTr="00320CC8">
        <w:trPr>
          <w:trHeight w:val="10"/>
          <w:tblCellSpacing w:w="5" w:type="nil"/>
        </w:trPr>
        <w:tc>
          <w:tcPr>
            <w:tcW w:w="463" w:type="dxa"/>
            <w:tcBorders>
              <w:top w:val="single" w:sz="4" w:space="0" w:color="auto"/>
              <w:left w:val="single" w:sz="4" w:space="0" w:color="auto"/>
              <w:bottom w:val="single" w:sz="4" w:space="0" w:color="auto"/>
              <w:right w:val="single" w:sz="4" w:space="0" w:color="auto"/>
            </w:tcBorders>
          </w:tcPr>
          <w:p w:rsidR="00B66AF1" w:rsidRPr="00947FD5" w:rsidRDefault="00B66AF1" w:rsidP="00320CC8">
            <w:pPr>
              <w:autoSpaceDE w:val="0"/>
              <w:autoSpaceDN w:val="0"/>
              <w:adjustRightInd w:val="0"/>
            </w:pPr>
            <w:r w:rsidRPr="00947FD5">
              <w:t>6</w:t>
            </w:r>
          </w:p>
        </w:tc>
        <w:tc>
          <w:tcPr>
            <w:tcW w:w="723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pPr>
            <w:r w:rsidRPr="000B17D7">
              <w:t>Количество реализованных проектов по благоустройству общественных территорий</w:t>
            </w:r>
            <w:r>
              <w:t xml:space="preserve"> </w:t>
            </w:r>
            <w:r w:rsidRPr="00307F2F">
              <w:t>(с нарастающим итогом)</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rsidRPr="000B17D7">
              <w:t>Ед.</w:t>
            </w:r>
          </w:p>
        </w:tc>
        <w:tc>
          <w:tcPr>
            <w:tcW w:w="1134"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1</w:t>
            </w:r>
          </w:p>
        </w:tc>
        <w:tc>
          <w:tcPr>
            <w:tcW w:w="1417"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2</w:t>
            </w:r>
          </w:p>
        </w:tc>
        <w:tc>
          <w:tcPr>
            <w:tcW w:w="1418"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3</w:t>
            </w:r>
          </w:p>
        </w:tc>
        <w:tc>
          <w:tcPr>
            <w:tcW w:w="850"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4</w:t>
            </w:r>
          </w:p>
        </w:tc>
        <w:tc>
          <w:tcPr>
            <w:tcW w:w="992"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5</w:t>
            </w:r>
          </w:p>
        </w:tc>
        <w:tc>
          <w:tcPr>
            <w:tcW w:w="709" w:type="dxa"/>
            <w:tcBorders>
              <w:top w:val="single" w:sz="4" w:space="0" w:color="auto"/>
              <w:left w:val="single" w:sz="4" w:space="0" w:color="auto"/>
              <w:bottom w:val="single" w:sz="4" w:space="0" w:color="auto"/>
              <w:right w:val="single" w:sz="4" w:space="0" w:color="auto"/>
            </w:tcBorders>
          </w:tcPr>
          <w:p w:rsidR="00B66AF1" w:rsidRPr="000B17D7" w:rsidRDefault="00B66AF1" w:rsidP="00320CC8">
            <w:pPr>
              <w:autoSpaceDE w:val="0"/>
              <w:autoSpaceDN w:val="0"/>
              <w:adjustRightInd w:val="0"/>
              <w:jc w:val="center"/>
            </w:pPr>
            <w:r>
              <w:t>6</w:t>
            </w:r>
          </w:p>
        </w:tc>
      </w:tr>
      <w:tr w:rsidR="00B66AF1" w:rsidRPr="009704F2" w:rsidTr="00320CC8">
        <w:trPr>
          <w:trHeight w:val="10"/>
          <w:tblCellSpacing w:w="5" w:type="nil"/>
        </w:trPr>
        <w:tc>
          <w:tcPr>
            <w:tcW w:w="463" w:type="dxa"/>
            <w:tcBorders>
              <w:top w:val="single" w:sz="4" w:space="0" w:color="auto"/>
            </w:tcBorders>
          </w:tcPr>
          <w:p w:rsidR="00B66AF1" w:rsidRPr="009704F2" w:rsidRDefault="00B66AF1" w:rsidP="00320CC8">
            <w:pPr>
              <w:autoSpaceDE w:val="0"/>
              <w:autoSpaceDN w:val="0"/>
              <w:adjustRightInd w:val="0"/>
              <w:rPr>
                <w:color w:val="FFFFFF"/>
              </w:rPr>
            </w:pPr>
            <w:r w:rsidRPr="009704F2">
              <w:rPr>
                <w:color w:val="FFFFFF"/>
              </w:rPr>
              <w:t>7</w:t>
            </w:r>
          </w:p>
        </w:tc>
        <w:tc>
          <w:tcPr>
            <w:tcW w:w="7230" w:type="dxa"/>
            <w:tcBorders>
              <w:top w:val="single" w:sz="4" w:space="0" w:color="auto"/>
            </w:tcBorders>
          </w:tcPr>
          <w:p w:rsidR="00B66AF1" w:rsidRPr="009704F2" w:rsidRDefault="00B66AF1" w:rsidP="00320CC8">
            <w:pPr>
              <w:autoSpaceDE w:val="0"/>
              <w:autoSpaceDN w:val="0"/>
              <w:adjustRightInd w:val="0"/>
              <w:rPr>
                <w:color w:val="FFFFFF"/>
              </w:rPr>
            </w:pPr>
            <w:r w:rsidRPr="009704F2">
              <w:rPr>
                <w:color w:val="FFFFFF"/>
              </w:rPr>
              <w:t xml:space="preserve">Количество предоставленных грантов победителю архитектурно-художественного конкурса на лучший эскизный проект </w:t>
            </w:r>
          </w:p>
        </w:tc>
        <w:tc>
          <w:tcPr>
            <w:tcW w:w="1134"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Ед.</w:t>
            </w:r>
          </w:p>
        </w:tc>
        <w:tc>
          <w:tcPr>
            <w:tcW w:w="1134"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0</w:t>
            </w:r>
          </w:p>
        </w:tc>
        <w:tc>
          <w:tcPr>
            <w:tcW w:w="1417"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1</w:t>
            </w:r>
          </w:p>
        </w:tc>
        <w:tc>
          <w:tcPr>
            <w:tcW w:w="1418"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w:t>
            </w:r>
          </w:p>
        </w:tc>
        <w:tc>
          <w:tcPr>
            <w:tcW w:w="850"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w:t>
            </w:r>
          </w:p>
        </w:tc>
        <w:tc>
          <w:tcPr>
            <w:tcW w:w="992"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w:t>
            </w:r>
          </w:p>
        </w:tc>
        <w:tc>
          <w:tcPr>
            <w:tcW w:w="709" w:type="dxa"/>
            <w:tcBorders>
              <w:top w:val="single" w:sz="4" w:space="0" w:color="auto"/>
            </w:tcBorders>
          </w:tcPr>
          <w:p w:rsidR="00B66AF1" w:rsidRPr="009704F2" w:rsidRDefault="00B66AF1" w:rsidP="00320CC8">
            <w:pPr>
              <w:autoSpaceDE w:val="0"/>
              <w:autoSpaceDN w:val="0"/>
              <w:adjustRightInd w:val="0"/>
              <w:jc w:val="center"/>
              <w:rPr>
                <w:color w:val="FFFFFF"/>
              </w:rPr>
            </w:pPr>
            <w:r w:rsidRPr="009704F2">
              <w:rPr>
                <w:color w:val="FFFFFF"/>
              </w:rPr>
              <w:t>-</w:t>
            </w:r>
          </w:p>
        </w:tc>
      </w:tr>
    </w:tbl>
    <w:p w:rsidR="00B66AF1" w:rsidRDefault="00B66AF1" w:rsidP="00B66AF1">
      <w:pPr>
        <w:rPr>
          <w:rStyle w:val="af"/>
          <w:bCs/>
          <w:sz w:val="24"/>
          <w:szCs w:val="24"/>
          <w:u w:val="single"/>
        </w:rPr>
        <w:sectPr w:rsidR="00B66AF1" w:rsidSect="00941AE3">
          <w:headerReference w:type="default" r:id="rId8"/>
          <w:pgSz w:w="16840" w:h="11907" w:orient="landscape" w:code="9"/>
          <w:pgMar w:top="851" w:right="1134" w:bottom="567" w:left="1134" w:header="720" w:footer="720" w:gutter="0"/>
          <w:cols w:space="720"/>
          <w:titlePg/>
        </w:sectPr>
      </w:pPr>
    </w:p>
    <w:p w:rsidR="00B66AF1" w:rsidRPr="00226790" w:rsidRDefault="00B66AF1" w:rsidP="00B66AF1">
      <w:pPr>
        <w:jc w:val="right"/>
        <w:rPr>
          <w:rFonts w:eastAsia="Calibri"/>
          <w:sz w:val="24"/>
          <w:szCs w:val="24"/>
          <w:lang w:eastAsia="en-US"/>
        </w:rPr>
      </w:pPr>
      <w:r w:rsidRPr="00226790">
        <w:rPr>
          <w:rFonts w:eastAsia="Calibri"/>
          <w:sz w:val="24"/>
          <w:szCs w:val="24"/>
          <w:lang w:eastAsia="en-US"/>
        </w:rPr>
        <w:lastRenderedPageBreak/>
        <w:t>Приложение №</w:t>
      </w:r>
      <w:r w:rsidR="00226790" w:rsidRPr="00226790">
        <w:rPr>
          <w:rFonts w:eastAsia="Calibri"/>
          <w:sz w:val="24"/>
          <w:szCs w:val="24"/>
          <w:lang w:eastAsia="en-US"/>
        </w:rPr>
        <w:t xml:space="preserve"> </w:t>
      </w:r>
      <w:r w:rsidRPr="00226790">
        <w:rPr>
          <w:rFonts w:eastAsia="Calibri"/>
          <w:sz w:val="24"/>
          <w:szCs w:val="24"/>
          <w:lang w:eastAsia="en-US"/>
        </w:rPr>
        <w:t>3</w:t>
      </w:r>
    </w:p>
    <w:p w:rsidR="00B66AF1" w:rsidRPr="00226790" w:rsidRDefault="00B66AF1" w:rsidP="00B66AF1">
      <w:pPr>
        <w:jc w:val="right"/>
        <w:rPr>
          <w:rFonts w:eastAsia="Calibri"/>
          <w:bCs/>
          <w:sz w:val="24"/>
          <w:szCs w:val="24"/>
          <w:lang w:eastAsia="en-US"/>
        </w:rPr>
      </w:pPr>
      <w:r w:rsidRPr="00226790">
        <w:rPr>
          <w:rFonts w:eastAsia="Calibri"/>
          <w:sz w:val="24"/>
          <w:szCs w:val="24"/>
          <w:lang w:eastAsia="en-US"/>
        </w:rPr>
        <w:t xml:space="preserve">к </w:t>
      </w:r>
      <w:r w:rsidR="00226790" w:rsidRPr="00226790">
        <w:rPr>
          <w:rFonts w:eastAsia="Calibri"/>
          <w:sz w:val="24"/>
          <w:szCs w:val="24"/>
          <w:lang w:eastAsia="en-US"/>
        </w:rPr>
        <w:t>поста</w:t>
      </w:r>
      <w:r w:rsidRPr="00226790">
        <w:rPr>
          <w:rFonts w:eastAsia="Calibri"/>
          <w:sz w:val="24"/>
          <w:szCs w:val="24"/>
          <w:lang w:eastAsia="en-US"/>
        </w:rPr>
        <w:t>новлению</w:t>
      </w:r>
      <w:r w:rsidR="00226790" w:rsidRPr="00226790">
        <w:rPr>
          <w:rFonts w:eastAsia="Calibri"/>
          <w:sz w:val="24"/>
          <w:szCs w:val="24"/>
          <w:lang w:eastAsia="en-US"/>
        </w:rPr>
        <w:t xml:space="preserve"> </w:t>
      </w:r>
      <w:r w:rsidR="00226790" w:rsidRPr="00226790">
        <w:rPr>
          <w:rFonts w:eastAsia="Calibri"/>
          <w:bCs/>
          <w:sz w:val="24"/>
          <w:szCs w:val="24"/>
          <w:lang w:eastAsia="en-US"/>
        </w:rPr>
        <w:t>29.03.2018 № 699</w:t>
      </w:r>
    </w:p>
    <w:p w:rsidR="00226790" w:rsidRPr="00226790" w:rsidRDefault="00226790" w:rsidP="00B66AF1">
      <w:pPr>
        <w:jc w:val="right"/>
        <w:rPr>
          <w:rFonts w:eastAsia="Calibri"/>
          <w:bCs/>
          <w:sz w:val="24"/>
          <w:szCs w:val="24"/>
          <w:lang w:eastAsia="en-US"/>
        </w:rPr>
      </w:pPr>
    </w:p>
    <w:p w:rsidR="00226790" w:rsidRPr="00226790" w:rsidRDefault="00226790" w:rsidP="00B66AF1">
      <w:pPr>
        <w:jc w:val="right"/>
        <w:rPr>
          <w:rFonts w:eastAsia="Calibri"/>
          <w:sz w:val="24"/>
          <w:szCs w:val="24"/>
          <w:lang w:eastAsia="en-US"/>
        </w:rPr>
      </w:pPr>
    </w:p>
    <w:p w:rsidR="00B66AF1" w:rsidRPr="00226790" w:rsidRDefault="00B66AF1" w:rsidP="00B66AF1">
      <w:pPr>
        <w:jc w:val="center"/>
        <w:rPr>
          <w:b/>
          <w:bCs/>
          <w:sz w:val="24"/>
          <w:szCs w:val="24"/>
        </w:rPr>
      </w:pPr>
      <w:r w:rsidRPr="00226790">
        <w:rPr>
          <w:b/>
          <w:bCs/>
          <w:sz w:val="24"/>
          <w:szCs w:val="24"/>
        </w:rPr>
        <w:t>План реализации муниципальной программы "Благоустройство Киришского городского поселения"</w:t>
      </w:r>
    </w:p>
    <w:p w:rsidR="00B66AF1" w:rsidRDefault="00B66AF1" w:rsidP="00B66AF1">
      <w:pPr>
        <w:jc w:val="center"/>
      </w:pPr>
    </w:p>
    <w:tbl>
      <w:tblPr>
        <w:tblW w:w="16302" w:type="dxa"/>
        <w:tblInd w:w="-743" w:type="dxa"/>
        <w:tblLayout w:type="fixed"/>
        <w:tblLook w:val="04A0" w:firstRow="1" w:lastRow="0" w:firstColumn="1" w:lastColumn="0" w:noHBand="0" w:noVBand="1"/>
      </w:tblPr>
      <w:tblGrid>
        <w:gridCol w:w="695"/>
        <w:gridCol w:w="2566"/>
        <w:gridCol w:w="3402"/>
        <w:gridCol w:w="1190"/>
        <w:gridCol w:w="1220"/>
        <w:gridCol w:w="1134"/>
        <w:gridCol w:w="1134"/>
        <w:gridCol w:w="992"/>
        <w:gridCol w:w="1134"/>
        <w:gridCol w:w="1276"/>
        <w:gridCol w:w="1559"/>
      </w:tblGrid>
      <w:tr w:rsidR="00B66AF1" w:rsidRPr="002C13FE" w:rsidTr="00320CC8">
        <w:trPr>
          <w:trHeight w:val="578"/>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bookmarkStart w:id="0" w:name="RANGE!A1:K115"/>
            <w:bookmarkEnd w:id="0"/>
            <w:r w:rsidRPr="002C13FE">
              <w:t xml:space="preserve">№ </w:t>
            </w:r>
            <w:proofErr w:type="gramStart"/>
            <w:r w:rsidRPr="002C13FE">
              <w:t>п</w:t>
            </w:r>
            <w:proofErr w:type="gramEnd"/>
            <w:r w:rsidRPr="002C13FE">
              <w:t>/п</w:t>
            </w:r>
          </w:p>
        </w:tc>
        <w:tc>
          <w:tcPr>
            <w:tcW w:w="2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Наименование муниципальной программы, подпрограммы, основного мероприятия</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Ответственный за реализацию мероприятия соисполнитель</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срок реализации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годы реализации</w:t>
            </w:r>
          </w:p>
        </w:tc>
        <w:tc>
          <w:tcPr>
            <w:tcW w:w="6095" w:type="dxa"/>
            <w:gridSpan w:val="5"/>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планируемые объемы финансирования (</w:t>
            </w:r>
            <w:proofErr w:type="spellStart"/>
            <w:proofErr w:type="gramStart"/>
            <w:r w:rsidRPr="002C13FE">
              <w:t>тыс</w:t>
            </w:r>
            <w:proofErr w:type="spellEnd"/>
            <w:proofErr w:type="gramEnd"/>
            <w:r w:rsidRPr="002C13FE">
              <w:t xml:space="preserve"> руб., в ценах соответствующих лет)</w:t>
            </w:r>
          </w:p>
        </w:tc>
      </w:tr>
      <w:tr w:rsidR="00B66AF1" w:rsidRPr="002C13FE" w:rsidTr="00320CC8">
        <w:trPr>
          <w:trHeight w:val="465"/>
        </w:trPr>
        <w:tc>
          <w:tcPr>
            <w:tcW w:w="695"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1134"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6095" w:type="dxa"/>
            <w:gridSpan w:val="5"/>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в том числе</w:t>
            </w:r>
          </w:p>
        </w:tc>
      </w:tr>
      <w:tr w:rsidR="00B66AF1" w:rsidRPr="002C13FE" w:rsidTr="00320CC8">
        <w:trPr>
          <w:trHeight w:val="1418"/>
        </w:trPr>
        <w:tc>
          <w:tcPr>
            <w:tcW w:w="695"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119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начало реализации</w:t>
            </w:r>
          </w:p>
        </w:tc>
        <w:tc>
          <w:tcPr>
            <w:tcW w:w="122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конец р</w:t>
            </w:r>
            <w:r>
              <w:t>еа</w:t>
            </w:r>
            <w:r w:rsidR="00226790">
              <w:softHyphen/>
            </w:r>
            <w:r w:rsidRPr="002C13FE">
              <w:t>лизации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noWrap/>
            <w:vAlign w:val="center"/>
            <w:hideMark/>
          </w:tcPr>
          <w:p w:rsidR="00B66AF1" w:rsidRPr="002C13FE" w:rsidRDefault="00B66AF1" w:rsidP="00320CC8">
            <w:pPr>
              <w:jc w:val="center"/>
            </w:pPr>
            <w:r w:rsidRPr="002C13FE">
              <w:t>всего</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феде</w:t>
            </w:r>
            <w:r w:rsidR="00226790">
              <w:softHyphen/>
            </w:r>
            <w:r w:rsidRPr="002C13FE">
              <w:t>ральный бюджет</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областной бюджет Ленин</w:t>
            </w:r>
            <w:r w:rsidR="00226790">
              <w:softHyphen/>
            </w:r>
            <w:r w:rsidRPr="002C13FE">
              <w:t>градской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бюджет Кириш</w:t>
            </w:r>
            <w:r w:rsidR="00226790">
              <w:softHyphen/>
            </w:r>
            <w:r w:rsidRPr="002C13FE">
              <w:t>ского го</w:t>
            </w:r>
            <w:r w:rsidR="00226790">
              <w:softHyphen/>
            </w:r>
            <w:r w:rsidRPr="002C13FE">
              <w:t>родского поселения</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прочие источники</w:t>
            </w:r>
          </w:p>
        </w:tc>
      </w:tr>
      <w:tr w:rsidR="00B66AF1" w:rsidRPr="002C13FE" w:rsidTr="00320CC8">
        <w:trPr>
          <w:trHeight w:val="312"/>
        </w:trPr>
        <w:tc>
          <w:tcPr>
            <w:tcW w:w="695" w:type="dxa"/>
            <w:tcBorders>
              <w:top w:val="nil"/>
              <w:left w:val="single" w:sz="4" w:space="0" w:color="auto"/>
              <w:bottom w:val="single" w:sz="4" w:space="0" w:color="auto"/>
              <w:right w:val="single" w:sz="4" w:space="0" w:color="auto"/>
            </w:tcBorders>
            <w:shd w:val="clear" w:color="auto" w:fill="auto"/>
            <w:vAlign w:val="bottom"/>
            <w:hideMark/>
          </w:tcPr>
          <w:p w:rsidR="00B66AF1" w:rsidRPr="002C13FE" w:rsidRDefault="00B66AF1" w:rsidP="00320CC8">
            <w:pPr>
              <w:jc w:val="center"/>
            </w:pPr>
            <w:r w:rsidRPr="002C13FE">
              <w:t>1</w:t>
            </w:r>
          </w:p>
        </w:tc>
        <w:tc>
          <w:tcPr>
            <w:tcW w:w="256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w:t>
            </w:r>
          </w:p>
        </w:tc>
        <w:tc>
          <w:tcPr>
            <w:tcW w:w="340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w:t>
            </w:r>
          </w:p>
        </w:tc>
        <w:tc>
          <w:tcPr>
            <w:tcW w:w="119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4</w:t>
            </w:r>
          </w:p>
        </w:tc>
        <w:tc>
          <w:tcPr>
            <w:tcW w:w="122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6</w:t>
            </w:r>
          </w:p>
        </w:tc>
        <w:tc>
          <w:tcPr>
            <w:tcW w:w="1134" w:type="dxa"/>
            <w:tcBorders>
              <w:top w:val="nil"/>
              <w:left w:val="nil"/>
              <w:bottom w:val="single" w:sz="4" w:space="0" w:color="auto"/>
              <w:right w:val="single" w:sz="4" w:space="0" w:color="auto"/>
            </w:tcBorders>
            <w:shd w:val="clear" w:color="auto" w:fill="auto"/>
            <w:noWrap/>
            <w:vAlign w:val="center"/>
            <w:hideMark/>
          </w:tcPr>
          <w:p w:rsidR="00B66AF1" w:rsidRPr="002C13FE" w:rsidRDefault="00B66AF1" w:rsidP="00320CC8">
            <w:pPr>
              <w:jc w:val="center"/>
            </w:pPr>
            <w:r w:rsidRPr="002C13FE">
              <w:t>7</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9</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11</w:t>
            </w:r>
          </w:p>
        </w:tc>
      </w:tr>
      <w:tr w:rsidR="00B66AF1" w:rsidRPr="002C13FE" w:rsidTr="00320CC8">
        <w:trPr>
          <w:trHeight w:val="248"/>
        </w:trPr>
        <w:tc>
          <w:tcPr>
            <w:tcW w:w="695" w:type="dxa"/>
            <w:vMerge w:val="restart"/>
            <w:tcBorders>
              <w:top w:val="nil"/>
              <w:left w:val="single" w:sz="4" w:space="0" w:color="auto"/>
              <w:bottom w:val="single" w:sz="4" w:space="0" w:color="000000"/>
              <w:right w:val="single" w:sz="4" w:space="0" w:color="auto"/>
            </w:tcBorders>
            <w:shd w:val="clear" w:color="auto" w:fill="auto"/>
            <w:vAlign w:val="bottom"/>
            <w:hideMark/>
          </w:tcPr>
          <w:p w:rsidR="00B66AF1" w:rsidRPr="002C13FE" w:rsidRDefault="00B66AF1" w:rsidP="00320CC8">
            <w:pPr>
              <w:jc w:val="center"/>
            </w:pPr>
            <w:r w:rsidRPr="002C13FE">
              <w:t> </w:t>
            </w:r>
          </w:p>
        </w:tc>
        <w:tc>
          <w:tcPr>
            <w:tcW w:w="59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6AF1" w:rsidRPr="002C13FE" w:rsidRDefault="00B66AF1" w:rsidP="00320CC8">
            <w:r w:rsidRPr="002C13FE">
              <w:t xml:space="preserve">Муниципальная программа "Благоустройство Киришского городского поселения" </w:t>
            </w:r>
          </w:p>
        </w:tc>
        <w:tc>
          <w:tcPr>
            <w:tcW w:w="119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152 039,65</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color w:val="FF0000"/>
                <w:sz w:val="24"/>
                <w:szCs w:val="24"/>
              </w:rPr>
            </w:pPr>
            <w:r w:rsidRPr="003D14BE">
              <w:t>105 874,85</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sz w:val="24"/>
                <w:szCs w:val="24"/>
              </w:rPr>
            </w:pPr>
            <w:r w:rsidRPr="003D14BE">
              <w:t>46 164,80</w:t>
            </w:r>
          </w:p>
        </w:tc>
      </w:tr>
      <w:tr w:rsidR="00B66AF1" w:rsidRPr="002C13FE" w:rsidTr="00320CC8">
        <w:trPr>
          <w:trHeight w:val="137"/>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160 991,89</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160 991,89</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70"/>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173 225,37</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173 225,37</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74"/>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157 379,77</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157 379,77</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06"/>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160 176,28</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160 176,28</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94"/>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803 812,96</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757 648,16</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46 164,80</w:t>
            </w:r>
          </w:p>
        </w:tc>
      </w:tr>
      <w:tr w:rsidR="00B66AF1" w:rsidRPr="002C13FE" w:rsidTr="00320CC8">
        <w:trPr>
          <w:trHeight w:val="300"/>
        </w:trPr>
        <w:tc>
          <w:tcPr>
            <w:tcW w:w="695" w:type="dxa"/>
            <w:tcBorders>
              <w:top w:val="nil"/>
              <w:left w:val="nil"/>
              <w:bottom w:val="nil"/>
              <w:right w:val="nil"/>
            </w:tcBorders>
            <w:shd w:val="clear" w:color="auto" w:fill="auto"/>
            <w:vAlign w:val="bottom"/>
            <w:hideMark/>
          </w:tcPr>
          <w:p w:rsidR="00B66AF1" w:rsidRPr="002C13FE" w:rsidRDefault="00B66AF1" w:rsidP="00320CC8">
            <w:pPr>
              <w:rPr>
                <w:rFonts w:ascii="Arial CYR" w:hAnsi="Arial CYR" w:cs="Arial CYR"/>
              </w:rPr>
            </w:pPr>
          </w:p>
        </w:tc>
        <w:tc>
          <w:tcPr>
            <w:tcW w:w="2566" w:type="dxa"/>
            <w:tcBorders>
              <w:top w:val="nil"/>
              <w:left w:val="nil"/>
              <w:bottom w:val="nil"/>
              <w:right w:val="nil"/>
            </w:tcBorders>
            <w:shd w:val="clear" w:color="auto" w:fill="auto"/>
            <w:vAlign w:val="center"/>
            <w:hideMark/>
          </w:tcPr>
          <w:p w:rsidR="00B66AF1" w:rsidRPr="002C13FE" w:rsidRDefault="00B66AF1" w:rsidP="00320CC8">
            <w:pPr>
              <w:rPr>
                <w:rFonts w:ascii="Arial CYR" w:hAnsi="Arial CYR" w:cs="Arial CYR"/>
              </w:rPr>
            </w:pPr>
          </w:p>
        </w:tc>
        <w:tc>
          <w:tcPr>
            <w:tcW w:w="3402" w:type="dxa"/>
            <w:tcBorders>
              <w:top w:val="nil"/>
              <w:left w:val="nil"/>
              <w:bottom w:val="nil"/>
              <w:right w:val="nil"/>
            </w:tcBorders>
            <w:shd w:val="clear" w:color="auto" w:fill="auto"/>
            <w:noWrap/>
            <w:vAlign w:val="bottom"/>
            <w:hideMark/>
          </w:tcPr>
          <w:p w:rsidR="00B66AF1" w:rsidRPr="002C13FE" w:rsidRDefault="00B66AF1" w:rsidP="00320CC8">
            <w:pPr>
              <w:rPr>
                <w:rFonts w:ascii="Arial CYR" w:hAnsi="Arial CYR" w:cs="Arial CYR"/>
              </w:rPr>
            </w:pPr>
          </w:p>
        </w:tc>
        <w:tc>
          <w:tcPr>
            <w:tcW w:w="1190" w:type="dxa"/>
            <w:tcBorders>
              <w:top w:val="nil"/>
              <w:left w:val="nil"/>
              <w:bottom w:val="nil"/>
              <w:right w:val="nil"/>
            </w:tcBorders>
            <w:shd w:val="clear" w:color="auto" w:fill="auto"/>
            <w:noWrap/>
            <w:vAlign w:val="bottom"/>
            <w:hideMark/>
          </w:tcPr>
          <w:p w:rsidR="00B66AF1" w:rsidRPr="002C13FE" w:rsidRDefault="00B66AF1" w:rsidP="00320CC8">
            <w:pPr>
              <w:rPr>
                <w:rFonts w:ascii="Arial CYR" w:hAnsi="Arial CYR" w:cs="Arial CYR"/>
              </w:rPr>
            </w:pPr>
          </w:p>
        </w:tc>
        <w:tc>
          <w:tcPr>
            <w:tcW w:w="1220" w:type="dxa"/>
            <w:tcBorders>
              <w:top w:val="nil"/>
              <w:left w:val="nil"/>
              <w:bottom w:val="nil"/>
              <w:right w:val="nil"/>
            </w:tcBorders>
            <w:shd w:val="clear" w:color="auto" w:fill="auto"/>
            <w:noWrap/>
            <w:vAlign w:val="bottom"/>
            <w:hideMark/>
          </w:tcPr>
          <w:p w:rsidR="00B66AF1" w:rsidRPr="002C13FE" w:rsidRDefault="00B66AF1" w:rsidP="00320CC8">
            <w:pPr>
              <w:rPr>
                <w:rFonts w:ascii="Arial CYR" w:hAnsi="Arial CYR" w:cs="Arial CYR"/>
              </w:rPr>
            </w:pPr>
          </w:p>
        </w:tc>
        <w:tc>
          <w:tcPr>
            <w:tcW w:w="1134" w:type="dxa"/>
            <w:tcBorders>
              <w:top w:val="nil"/>
              <w:left w:val="nil"/>
              <w:bottom w:val="nil"/>
              <w:right w:val="nil"/>
            </w:tcBorders>
            <w:shd w:val="clear" w:color="auto" w:fill="auto"/>
            <w:noWrap/>
            <w:vAlign w:val="bottom"/>
            <w:hideMark/>
          </w:tcPr>
          <w:p w:rsidR="00B66AF1" w:rsidRPr="002C13FE" w:rsidRDefault="00B66AF1" w:rsidP="00320CC8">
            <w:pPr>
              <w:rPr>
                <w:rFonts w:ascii="Arial CYR" w:hAnsi="Arial CYR" w:cs="Arial CYR"/>
              </w:rPr>
            </w:pPr>
          </w:p>
        </w:tc>
        <w:tc>
          <w:tcPr>
            <w:tcW w:w="1134" w:type="dxa"/>
            <w:tcBorders>
              <w:top w:val="nil"/>
              <w:left w:val="nil"/>
              <w:bottom w:val="nil"/>
              <w:right w:val="nil"/>
            </w:tcBorders>
            <w:shd w:val="clear" w:color="auto" w:fill="auto"/>
            <w:noWrap/>
            <w:vAlign w:val="bottom"/>
            <w:hideMark/>
          </w:tcPr>
          <w:p w:rsidR="00B66AF1" w:rsidRPr="003D14BE" w:rsidRDefault="00B66AF1" w:rsidP="00320CC8">
            <w:pPr>
              <w:rPr>
                <w:rFonts w:ascii="Arial CYR" w:hAnsi="Arial CYR" w:cs="Arial CYR"/>
              </w:rPr>
            </w:pPr>
          </w:p>
        </w:tc>
        <w:tc>
          <w:tcPr>
            <w:tcW w:w="992" w:type="dxa"/>
            <w:tcBorders>
              <w:top w:val="nil"/>
              <w:left w:val="nil"/>
              <w:bottom w:val="nil"/>
              <w:right w:val="nil"/>
            </w:tcBorders>
            <w:shd w:val="clear" w:color="auto" w:fill="auto"/>
            <w:noWrap/>
            <w:vAlign w:val="bottom"/>
            <w:hideMark/>
          </w:tcPr>
          <w:p w:rsidR="00B66AF1" w:rsidRPr="003D14BE" w:rsidRDefault="00B66AF1" w:rsidP="00320CC8">
            <w:pPr>
              <w:rPr>
                <w:rFonts w:ascii="Arial CYR" w:hAnsi="Arial CYR" w:cs="Arial CYR"/>
              </w:rPr>
            </w:pPr>
          </w:p>
        </w:tc>
        <w:tc>
          <w:tcPr>
            <w:tcW w:w="1134" w:type="dxa"/>
            <w:tcBorders>
              <w:top w:val="nil"/>
              <w:left w:val="nil"/>
              <w:bottom w:val="nil"/>
              <w:right w:val="nil"/>
            </w:tcBorders>
            <w:shd w:val="clear" w:color="auto" w:fill="auto"/>
            <w:noWrap/>
            <w:vAlign w:val="bottom"/>
            <w:hideMark/>
          </w:tcPr>
          <w:p w:rsidR="00B66AF1" w:rsidRPr="003D14BE" w:rsidRDefault="00B66AF1" w:rsidP="00320CC8">
            <w:pPr>
              <w:rPr>
                <w:rFonts w:ascii="Arial CYR" w:hAnsi="Arial CYR" w:cs="Arial CYR"/>
              </w:rPr>
            </w:pPr>
          </w:p>
        </w:tc>
        <w:tc>
          <w:tcPr>
            <w:tcW w:w="1276" w:type="dxa"/>
            <w:tcBorders>
              <w:top w:val="nil"/>
              <w:left w:val="nil"/>
              <w:bottom w:val="nil"/>
              <w:right w:val="nil"/>
            </w:tcBorders>
            <w:shd w:val="clear" w:color="auto" w:fill="auto"/>
            <w:noWrap/>
            <w:vAlign w:val="bottom"/>
            <w:hideMark/>
          </w:tcPr>
          <w:p w:rsidR="00B66AF1" w:rsidRPr="003D14BE" w:rsidRDefault="00B66AF1" w:rsidP="00320CC8">
            <w:pPr>
              <w:rPr>
                <w:rFonts w:ascii="Arial CYR" w:hAnsi="Arial CYR" w:cs="Arial CYR"/>
              </w:rPr>
            </w:pPr>
          </w:p>
        </w:tc>
        <w:tc>
          <w:tcPr>
            <w:tcW w:w="1559" w:type="dxa"/>
            <w:tcBorders>
              <w:top w:val="nil"/>
              <w:left w:val="nil"/>
              <w:bottom w:val="nil"/>
              <w:right w:val="single" w:sz="4" w:space="0" w:color="auto"/>
            </w:tcBorders>
            <w:shd w:val="clear" w:color="auto" w:fill="auto"/>
            <w:noWrap/>
            <w:vAlign w:val="bottom"/>
            <w:hideMark/>
          </w:tcPr>
          <w:p w:rsidR="00B66AF1" w:rsidRPr="003D14BE" w:rsidRDefault="00B66AF1" w:rsidP="00320CC8">
            <w:pPr>
              <w:rPr>
                <w:rFonts w:ascii="Arial CYR" w:hAnsi="Arial CYR" w:cs="Arial CYR"/>
              </w:rPr>
            </w:pPr>
            <w:r w:rsidRPr="003D14BE">
              <w:rPr>
                <w:rFonts w:ascii="Arial CYR" w:hAnsi="Arial CYR" w:cs="Arial CYR"/>
              </w:rPr>
              <w:t> </w:t>
            </w:r>
          </w:p>
        </w:tc>
      </w:tr>
      <w:tr w:rsidR="00B66AF1" w:rsidRPr="002C13FE" w:rsidTr="00320CC8">
        <w:trPr>
          <w:trHeight w:val="246"/>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6AF1" w:rsidRPr="002C13FE" w:rsidRDefault="00B66AF1" w:rsidP="00320CC8">
            <w:pPr>
              <w:jc w:val="center"/>
              <w:rPr>
                <w:rFonts w:ascii="Arial CYR" w:hAnsi="Arial CYR" w:cs="Arial CYR"/>
              </w:rPr>
            </w:pPr>
            <w:r w:rsidRPr="002C13FE">
              <w:rPr>
                <w:rFonts w:ascii="Arial CYR" w:hAnsi="Arial CYR" w:cs="Arial CYR"/>
              </w:rPr>
              <w:t>1</w:t>
            </w:r>
          </w:p>
        </w:tc>
        <w:tc>
          <w:tcPr>
            <w:tcW w:w="59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6AF1" w:rsidRPr="002C13FE" w:rsidRDefault="00B66AF1" w:rsidP="00320CC8">
            <w:r w:rsidRPr="002C13FE">
              <w:t>Подпрограмма "Организация благоустройства территории"</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103 364,50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103 364,50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64"/>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pPr>
              <w:rPr>
                <w:rFonts w:ascii="Arial CYR" w:hAnsi="Arial CYR" w:cs="Arial CYR"/>
              </w:rPr>
            </w:pPr>
          </w:p>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104 991,89</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104 991,89</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68"/>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pPr>
              <w:rPr>
                <w:rFonts w:ascii="Arial CYR" w:hAnsi="Arial CYR" w:cs="Arial CYR"/>
              </w:rPr>
            </w:pPr>
          </w:p>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103 225,37</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103 225,37</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43"/>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pPr>
              <w:rPr>
                <w:rFonts w:ascii="Arial CYR" w:hAnsi="Arial CYR" w:cs="Arial CYR"/>
              </w:rPr>
            </w:pPr>
          </w:p>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107 379,77</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107 379,77</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90"/>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pPr>
              <w:rPr>
                <w:rFonts w:ascii="Arial CYR" w:hAnsi="Arial CYR" w:cs="Arial CYR"/>
              </w:rPr>
            </w:pPr>
          </w:p>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110 176,28</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110 176,28</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21"/>
        </w:trPr>
        <w:tc>
          <w:tcPr>
            <w:tcW w:w="695" w:type="dxa"/>
            <w:tcBorders>
              <w:top w:val="nil"/>
              <w:left w:val="single" w:sz="4" w:space="0" w:color="auto"/>
              <w:bottom w:val="single" w:sz="4" w:space="0" w:color="auto"/>
              <w:right w:val="single" w:sz="4" w:space="0" w:color="auto"/>
            </w:tcBorders>
            <w:shd w:val="clear" w:color="auto" w:fill="auto"/>
            <w:vAlign w:val="bottom"/>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9512" w:type="dxa"/>
            <w:gridSpan w:val="5"/>
            <w:tcBorders>
              <w:top w:val="single" w:sz="4" w:space="0" w:color="auto"/>
              <w:left w:val="nil"/>
              <w:bottom w:val="single" w:sz="4" w:space="0" w:color="auto"/>
              <w:right w:val="single" w:sz="4" w:space="0" w:color="000000"/>
            </w:tcBorders>
            <w:shd w:val="clear" w:color="auto" w:fill="auto"/>
            <w:vAlign w:val="center"/>
            <w:hideMark/>
          </w:tcPr>
          <w:p w:rsidR="00B66AF1" w:rsidRPr="002C13FE" w:rsidRDefault="00B66AF1" w:rsidP="00320CC8">
            <w:pPr>
              <w:rPr>
                <w:b/>
                <w:bCs/>
              </w:rPr>
            </w:pPr>
            <w:r w:rsidRPr="002C13FE">
              <w:rPr>
                <w:b/>
                <w:bCs/>
              </w:rPr>
              <w:t>ИТОГО по подпрограмме</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529 137,81</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529 137,81</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r>
      <w:tr w:rsidR="00B66AF1" w:rsidRPr="002C13FE" w:rsidTr="00320CC8">
        <w:trPr>
          <w:trHeight w:val="268"/>
        </w:trPr>
        <w:tc>
          <w:tcPr>
            <w:tcW w:w="695"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1.1.</w:t>
            </w:r>
          </w:p>
        </w:tc>
        <w:tc>
          <w:tcPr>
            <w:tcW w:w="2566"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Содержание благоустроенных городских территорий</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жилищно-коммунального хозяйства администрации Киришского муниципального района</w:t>
            </w:r>
          </w:p>
        </w:tc>
        <w:tc>
          <w:tcPr>
            <w:tcW w:w="119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58 817,14</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nil"/>
              <w:right w:val="nil"/>
            </w:tcBorders>
            <w:shd w:val="clear" w:color="auto" w:fill="auto"/>
            <w:noWrap/>
            <w:vAlign w:val="center"/>
            <w:hideMark/>
          </w:tcPr>
          <w:p w:rsidR="00B66AF1" w:rsidRPr="003D14BE" w:rsidRDefault="00B66AF1" w:rsidP="00320CC8">
            <w:pPr>
              <w:jc w:val="center"/>
            </w:pPr>
            <w:r w:rsidRPr="003D14BE">
              <w:t>58817,14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312"/>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55218,27</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55218,27</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34"/>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57430,31</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57430,31</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65"/>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59727,53</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59727,53</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317"/>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62116,64</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62116,64</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398"/>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256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r w:rsidRPr="002C13FE">
              <w:t> </w:t>
            </w:r>
          </w:p>
        </w:tc>
        <w:tc>
          <w:tcPr>
            <w:tcW w:w="340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119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122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293 309,89</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293 309,89</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r>
      <w:tr w:rsidR="00B66AF1" w:rsidRPr="002C13FE" w:rsidTr="00320CC8">
        <w:trPr>
          <w:trHeight w:val="194"/>
        </w:trPr>
        <w:tc>
          <w:tcPr>
            <w:tcW w:w="695"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lastRenderedPageBreak/>
              <w:t>1.2.</w:t>
            </w:r>
          </w:p>
        </w:tc>
        <w:tc>
          <w:tcPr>
            <w:tcW w:w="2566"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Участие в организации деятельности по сбору (в том числе раздельному сбору) и транспортированию твердых коммунальных отходов</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жилищно-коммунального хозяйства администрации Киришского муниципального района</w:t>
            </w:r>
          </w:p>
        </w:tc>
        <w:tc>
          <w:tcPr>
            <w:tcW w:w="119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1 481,23</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1 481,23</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99"/>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1 540,48</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1 540,48</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30"/>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1 602,10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1 602,10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76"/>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1 666,18</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1 666,18</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07"/>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1 732,83</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1 732,83</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338"/>
        </w:trPr>
        <w:tc>
          <w:tcPr>
            <w:tcW w:w="695" w:type="dxa"/>
            <w:tcBorders>
              <w:top w:val="nil"/>
              <w:left w:val="single" w:sz="4" w:space="0" w:color="auto"/>
              <w:bottom w:val="nil"/>
              <w:right w:val="single" w:sz="4" w:space="0" w:color="auto"/>
            </w:tcBorders>
            <w:shd w:val="clear" w:color="auto" w:fill="auto"/>
            <w:vAlign w:val="bottom"/>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2566" w:type="dxa"/>
            <w:tcBorders>
              <w:top w:val="nil"/>
              <w:left w:val="nil"/>
              <w:bottom w:val="nil"/>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nil"/>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119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8 022,82</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8 022,82</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r>
      <w:tr w:rsidR="00B66AF1" w:rsidRPr="002C13FE" w:rsidTr="00320CC8">
        <w:trPr>
          <w:trHeight w:val="180"/>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1.3.</w:t>
            </w:r>
          </w:p>
        </w:tc>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Благоустройство парков и скверов</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 xml:space="preserve">Комитет жилищно-коммунального хозяйства администрации Киришского муниципального </w:t>
            </w:r>
            <w:proofErr w:type="spellStart"/>
            <w:r w:rsidRPr="002C13FE">
              <w:t>района</w:t>
            </w:r>
            <w:proofErr w:type="gramStart"/>
            <w:r w:rsidRPr="002C13FE">
              <w:t>,о</w:t>
            </w:r>
            <w:proofErr w:type="gramEnd"/>
            <w:r w:rsidRPr="002C13FE">
              <w:t>тдел</w:t>
            </w:r>
            <w:proofErr w:type="spellEnd"/>
            <w:r w:rsidRPr="002C13FE">
              <w:t xml:space="preserve"> архитектуры администрации Киришского муниципального района</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11 676,91</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11 676,91</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11"/>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7 526,41</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7 526,41</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44"/>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1 915,11</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1 915,11</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75"/>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2 074,26</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2 074,26</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408"/>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715,70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715,70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409"/>
        </w:trPr>
        <w:tc>
          <w:tcPr>
            <w:tcW w:w="695" w:type="dxa"/>
            <w:tcBorders>
              <w:top w:val="nil"/>
              <w:left w:val="single" w:sz="4" w:space="0" w:color="auto"/>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2566" w:type="dxa"/>
            <w:tcBorders>
              <w:top w:val="nil"/>
              <w:left w:val="nil"/>
              <w:bottom w:val="nil"/>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sidRPr="007157E7">
              <w:rPr>
                <w:b/>
                <w:bCs/>
              </w:rPr>
              <w:t>23</w:t>
            </w:r>
            <w:r>
              <w:rPr>
                <w:b/>
                <w:bCs/>
              </w:rPr>
              <w:t xml:space="preserve"> </w:t>
            </w:r>
            <w:r w:rsidRPr="007157E7">
              <w:rPr>
                <w:b/>
                <w:bCs/>
              </w:rPr>
              <w:t>908,39</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7157E7">
              <w:rPr>
                <w:b/>
                <w:bCs/>
              </w:rPr>
              <w:t>23</w:t>
            </w:r>
            <w:r>
              <w:rPr>
                <w:b/>
                <w:bCs/>
              </w:rPr>
              <w:t xml:space="preserve"> </w:t>
            </w:r>
            <w:r w:rsidRPr="007157E7">
              <w:rPr>
                <w:b/>
                <w:bCs/>
              </w:rPr>
              <w:t>908,39</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r>
      <w:tr w:rsidR="00B66AF1" w:rsidRPr="002C13FE" w:rsidTr="00320CC8">
        <w:trPr>
          <w:trHeight w:val="291"/>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1.4.</w:t>
            </w:r>
          </w:p>
        </w:tc>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Благоустройство и оформление улиц и дорог</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жилищно-коммунального хозяйства администрации Киришского муниципального района, Комитет по культуре, делам молодежи и спорту администрации Киришского муниципального района</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4 653,93</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4 653,93</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82"/>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970,30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970,30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57"/>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1 009,11</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1 009,11</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76"/>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1 049,47</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1 049,47</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37"/>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1 091,45</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1 091,45</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458"/>
        </w:trPr>
        <w:tc>
          <w:tcPr>
            <w:tcW w:w="695" w:type="dxa"/>
            <w:tcBorders>
              <w:top w:val="nil"/>
              <w:left w:val="single" w:sz="4" w:space="0" w:color="auto"/>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2566" w:type="dxa"/>
            <w:tcBorders>
              <w:top w:val="nil"/>
              <w:left w:val="nil"/>
              <w:bottom w:val="nil"/>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Pr>
                <w:b/>
                <w:bCs/>
              </w:rPr>
              <w:t>8774,26</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Pr>
                <w:b/>
                <w:bCs/>
              </w:rPr>
              <w:t>8774,26</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0,00</w:t>
            </w:r>
          </w:p>
        </w:tc>
      </w:tr>
      <w:tr w:rsidR="00B66AF1" w:rsidRPr="002C13FE" w:rsidTr="00320CC8">
        <w:trPr>
          <w:trHeight w:val="106"/>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1.5.</w:t>
            </w:r>
          </w:p>
        </w:tc>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Обустройство детских площадок</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жилищно-коммунального хозяйства администрации Киришского муниципального района</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4 031,99</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4 031,99</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38"/>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325"/>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74"/>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77"/>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1 428,94</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360"/>
        </w:trPr>
        <w:tc>
          <w:tcPr>
            <w:tcW w:w="695" w:type="dxa"/>
            <w:tcBorders>
              <w:top w:val="nil"/>
              <w:left w:val="single" w:sz="4" w:space="0" w:color="auto"/>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2566" w:type="dxa"/>
            <w:tcBorders>
              <w:top w:val="nil"/>
              <w:left w:val="nil"/>
              <w:bottom w:val="nil"/>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nil"/>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9 747,75</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9 747,75</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r>
      <w:tr w:rsidR="00B66AF1" w:rsidRPr="002C13FE" w:rsidTr="00320CC8">
        <w:trPr>
          <w:trHeight w:val="174"/>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1.6.</w:t>
            </w:r>
          </w:p>
        </w:tc>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Организация ритуальных услуг и содержания городских кладбищ</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экономического развития и инвестиционной деятельности администрации Киришского муниципального района</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18 799,91*</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18 799,91*</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220"/>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37 977,58</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37 977,58</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10"/>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39 496,69</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39 496,69</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56"/>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41 076,56</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41 076,56</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323"/>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42 719,62</w:t>
            </w: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42 719,62</w:t>
            </w: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0,00</w:t>
            </w:r>
          </w:p>
        </w:tc>
      </w:tr>
      <w:tr w:rsidR="00B66AF1" w:rsidRPr="002C13FE" w:rsidTr="00320CC8">
        <w:trPr>
          <w:trHeight w:val="15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256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pPr>
            <w:r w:rsidRPr="003D14BE">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180 053,73</w:t>
            </w:r>
          </w:p>
          <w:p w:rsidR="00B66AF1" w:rsidRPr="003D14BE" w:rsidRDefault="00B66AF1" w:rsidP="00320CC8">
            <w:pPr>
              <w:jc w:val="center"/>
              <w:rPr>
                <w:b/>
                <w:bCs/>
              </w:rPr>
            </w:pPr>
          </w:p>
        </w:tc>
        <w:tc>
          <w:tcPr>
            <w:tcW w:w="992"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180 053,73</w:t>
            </w:r>
          </w:p>
          <w:p w:rsidR="00B66AF1" w:rsidRPr="003D14BE" w:rsidRDefault="00B66AF1" w:rsidP="00320CC8">
            <w:pPr>
              <w:jc w:val="center"/>
              <w:rPr>
                <w:b/>
                <w:bCs/>
              </w:rPr>
            </w:pPr>
          </w:p>
        </w:tc>
        <w:tc>
          <w:tcPr>
            <w:tcW w:w="1559" w:type="dxa"/>
            <w:tcBorders>
              <w:top w:val="nil"/>
              <w:left w:val="nil"/>
              <w:bottom w:val="single" w:sz="4" w:space="0" w:color="auto"/>
              <w:right w:val="single" w:sz="4" w:space="0" w:color="auto"/>
            </w:tcBorders>
            <w:shd w:val="clear" w:color="auto" w:fill="auto"/>
            <w:vAlign w:val="center"/>
            <w:hideMark/>
          </w:tcPr>
          <w:p w:rsidR="00B66AF1" w:rsidRPr="003D14BE" w:rsidRDefault="00B66AF1" w:rsidP="00320CC8">
            <w:pPr>
              <w:jc w:val="center"/>
              <w:rPr>
                <w:b/>
                <w:bCs/>
              </w:rPr>
            </w:pPr>
            <w:r w:rsidRPr="003D14BE">
              <w:rPr>
                <w:b/>
                <w:bCs/>
              </w:rPr>
              <w:t>0,00</w:t>
            </w:r>
          </w:p>
        </w:tc>
      </w:tr>
      <w:tr w:rsidR="00B66AF1" w:rsidRPr="002C13FE" w:rsidTr="00320CC8">
        <w:trPr>
          <w:trHeight w:val="58"/>
        </w:trPr>
        <w:tc>
          <w:tcPr>
            <w:tcW w:w="695" w:type="dxa"/>
            <w:vMerge w:val="restart"/>
            <w:tcBorders>
              <w:top w:val="single" w:sz="4" w:space="0" w:color="auto"/>
              <w:left w:val="single" w:sz="4" w:space="0" w:color="auto"/>
              <w:right w:val="single" w:sz="4" w:space="0" w:color="auto"/>
            </w:tcBorders>
            <w:shd w:val="clear" w:color="auto" w:fill="auto"/>
            <w:vAlign w:val="center"/>
          </w:tcPr>
          <w:p w:rsidR="00B66AF1" w:rsidRPr="00EC14CD" w:rsidRDefault="00B66AF1" w:rsidP="00320CC8">
            <w:pPr>
              <w:jc w:val="center"/>
            </w:pPr>
            <w:r w:rsidRPr="00EC14CD">
              <w:t>1.7</w:t>
            </w:r>
          </w:p>
        </w:tc>
        <w:tc>
          <w:tcPr>
            <w:tcW w:w="2566" w:type="dxa"/>
            <w:vMerge w:val="restart"/>
            <w:tcBorders>
              <w:top w:val="single" w:sz="4" w:space="0" w:color="auto"/>
              <w:left w:val="nil"/>
              <w:right w:val="single" w:sz="4" w:space="0" w:color="auto"/>
            </w:tcBorders>
            <w:shd w:val="clear" w:color="auto" w:fill="auto"/>
            <w:vAlign w:val="center"/>
          </w:tcPr>
          <w:p w:rsidR="00B66AF1" w:rsidRPr="00EC14CD" w:rsidRDefault="00B66AF1" w:rsidP="00320CC8">
            <w:r w:rsidRPr="00EC14CD">
              <w:t xml:space="preserve">Мероприятия по борьбе с </w:t>
            </w:r>
            <w:r w:rsidRPr="00EC14CD">
              <w:lastRenderedPageBreak/>
              <w:t>борщевиком Сосновского</w:t>
            </w:r>
          </w:p>
        </w:tc>
        <w:tc>
          <w:tcPr>
            <w:tcW w:w="3402" w:type="dxa"/>
            <w:vMerge w:val="restart"/>
            <w:tcBorders>
              <w:top w:val="single" w:sz="4" w:space="0" w:color="auto"/>
              <w:left w:val="nil"/>
              <w:right w:val="single" w:sz="4" w:space="0" w:color="auto"/>
            </w:tcBorders>
            <w:shd w:val="clear" w:color="auto" w:fill="auto"/>
            <w:vAlign w:val="center"/>
          </w:tcPr>
          <w:p w:rsidR="00B66AF1" w:rsidRPr="00EC14CD" w:rsidRDefault="00B66AF1" w:rsidP="00320CC8">
            <w:pPr>
              <w:jc w:val="center"/>
            </w:pPr>
            <w:r w:rsidRPr="002C13FE">
              <w:lastRenderedPageBreak/>
              <w:t xml:space="preserve">Комитет экономического развития и </w:t>
            </w:r>
            <w:r w:rsidRPr="002C13FE">
              <w:lastRenderedPageBreak/>
              <w:t>инвестиционной деятельности администрации Киришского муниципального района</w:t>
            </w:r>
          </w:p>
        </w:tc>
        <w:tc>
          <w:tcPr>
            <w:tcW w:w="1190" w:type="dxa"/>
            <w:vMerge w:val="restart"/>
            <w:tcBorders>
              <w:top w:val="single" w:sz="4" w:space="0" w:color="auto"/>
              <w:left w:val="nil"/>
              <w:right w:val="single" w:sz="4" w:space="0" w:color="auto"/>
            </w:tcBorders>
            <w:shd w:val="clear" w:color="auto" w:fill="auto"/>
            <w:vAlign w:val="center"/>
          </w:tcPr>
          <w:p w:rsidR="00B66AF1" w:rsidRPr="00EC14CD" w:rsidRDefault="00B66AF1" w:rsidP="00320CC8">
            <w:pPr>
              <w:jc w:val="center"/>
            </w:pPr>
            <w:r>
              <w:lastRenderedPageBreak/>
              <w:t>2018</w:t>
            </w:r>
          </w:p>
        </w:tc>
        <w:tc>
          <w:tcPr>
            <w:tcW w:w="1220" w:type="dxa"/>
            <w:vMerge w:val="restart"/>
            <w:tcBorders>
              <w:top w:val="single" w:sz="4" w:space="0" w:color="auto"/>
              <w:left w:val="nil"/>
              <w:right w:val="single" w:sz="4" w:space="0" w:color="auto"/>
            </w:tcBorders>
            <w:shd w:val="clear" w:color="auto" w:fill="auto"/>
            <w:vAlign w:val="center"/>
          </w:tcPr>
          <w:p w:rsidR="00B66AF1" w:rsidRPr="00EC14CD" w:rsidRDefault="00B66AF1" w:rsidP="00320CC8">
            <w:pPr>
              <w:jc w:val="center"/>
            </w:pPr>
            <w:r>
              <w:t>2022</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pPr>
            <w:r w:rsidRPr="003D14BE">
              <w:t>2018</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rPr>
                <w:bCs/>
              </w:rPr>
            </w:pPr>
            <w:r w:rsidRPr="003D14BE">
              <w:rPr>
                <w:bCs/>
              </w:rPr>
              <w:t>317,22</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pPr>
            <w:r w:rsidRPr="003D14BE">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pPr>
            <w:r w:rsidRPr="003D14BE">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rPr>
                <w:bCs/>
              </w:rPr>
            </w:pPr>
            <w:r w:rsidRPr="003D14BE">
              <w:rPr>
                <w:bCs/>
              </w:rPr>
              <w:t>317,22</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3D14BE" w:rsidRDefault="00B66AF1" w:rsidP="00320CC8">
            <w:pPr>
              <w:jc w:val="center"/>
            </w:pPr>
            <w:r w:rsidRPr="003D14BE">
              <w:t>0,00</w:t>
            </w:r>
          </w:p>
        </w:tc>
      </w:tr>
      <w:tr w:rsidR="00B66AF1" w:rsidRPr="002C13FE" w:rsidTr="00320CC8">
        <w:trPr>
          <w:trHeight w:val="113"/>
        </w:trPr>
        <w:tc>
          <w:tcPr>
            <w:tcW w:w="695" w:type="dxa"/>
            <w:vMerge/>
            <w:tcBorders>
              <w:left w:val="single" w:sz="4" w:space="0" w:color="auto"/>
              <w:right w:val="single" w:sz="4" w:space="0" w:color="auto"/>
            </w:tcBorders>
            <w:shd w:val="clear" w:color="auto" w:fill="auto"/>
            <w:vAlign w:val="center"/>
          </w:tcPr>
          <w:p w:rsidR="00B66AF1" w:rsidRPr="00EC14CD" w:rsidRDefault="00B66AF1" w:rsidP="00320CC8">
            <w:pPr>
              <w:jc w:val="center"/>
            </w:pPr>
          </w:p>
        </w:tc>
        <w:tc>
          <w:tcPr>
            <w:tcW w:w="2566" w:type="dxa"/>
            <w:vMerge/>
            <w:tcBorders>
              <w:left w:val="nil"/>
              <w:right w:val="single" w:sz="4" w:space="0" w:color="auto"/>
            </w:tcBorders>
            <w:shd w:val="clear" w:color="auto" w:fill="auto"/>
            <w:vAlign w:val="center"/>
          </w:tcPr>
          <w:p w:rsidR="00B66AF1" w:rsidRPr="00EC14CD" w:rsidRDefault="00B66AF1" w:rsidP="00320CC8"/>
        </w:tc>
        <w:tc>
          <w:tcPr>
            <w:tcW w:w="3402"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9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22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pPr>
            <w:r>
              <w:t>2019</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329,91</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329,91</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r>
      <w:tr w:rsidR="00B66AF1" w:rsidRPr="002C13FE" w:rsidTr="00320CC8">
        <w:trPr>
          <w:trHeight w:val="138"/>
        </w:trPr>
        <w:tc>
          <w:tcPr>
            <w:tcW w:w="695" w:type="dxa"/>
            <w:vMerge/>
            <w:tcBorders>
              <w:left w:val="single" w:sz="4" w:space="0" w:color="auto"/>
              <w:right w:val="single" w:sz="4" w:space="0" w:color="auto"/>
            </w:tcBorders>
            <w:shd w:val="clear" w:color="auto" w:fill="auto"/>
            <w:vAlign w:val="center"/>
          </w:tcPr>
          <w:p w:rsidR="00B66AF1" w:rsidRPr="00EC14CD" w:rsidRDefault="00B66AF1" w:rsidP="00320CC8">
            <w:pPr>
              <w:jc w:val="center"/>
            </w:pPr>
          </w:p>
        </w:tc>
        <w:tc>
          <w:tcPr>
            <w:tcW w:w="2566" w:type="dxa"/>
            <w:vMerge/>
            <w:tcBorders>
              <w:left w:val="nil"/>
              <w:right w:val="single" w:sz="4" w:space="0" w:color="auto"/>
            </w:tcBorders>
            <w:shd w:val="clear" w:color="auto" w:fill="auto"/>
            <w:vAlign w:val="center"/>
          </w:tcPr>
          <w:p w:rsidR="00B66AF1" w:rsidRPr="00EC14CD" w:rsidRDefault="00B66AF1" w:rsidP="00320CC8"/>
        </w:tc>
        <w:tc>
          <w:tcPr>
            <w:tcW w:w="3402"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9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22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pPr>
            <w:r>
              <w:t>2020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343,11</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343,11</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r>
      <w:tr w:rsidR="00B66AF1" w:rsidRPr="002C13FE" w:rsidTr="00320CC8">
        <w:trPr>
          <w:trHeight w:val="88"/>
        </w:trPr>
        <w:tc>
          <w:tcPr>
            <w:tcW w:w="695" w:type="dxa"/>
            <w:vMerge/>
            <w:tcBorders>
              <w:left w:val="single" w:sz="4" w:space="0" w:color="auto"/>
              <w:right w:val="single" w:sz="4" w:space="0" w:color="auto"/>
            </w:tcBorders>
            <w:shd w:val="clear" w:color="auto" w:fill="auto"/>
            <w:vAlign w:val="center"/>
          </w:tcPr>
          <w:p w:rsidR="00B66AF1" w:rsidRPr="00EC14CD" w:rsidRDefault="00B66AF1" w:rsidP="00320CC8">
            <w:pPr>
              <w:jc w:val="center"/>
            </w:pPr>
          </w:p>
        </w:tc>
        <w:tc>
          <w:tcPr>
            <w:tcW w:w="2566" w:type="dxa"/>
            <w:vMerge/>
            <w:tcBorders>
              <w:left w:val="nil"/>
              <w:right w:val="single" w:sz="4" w:space="0" w:color="auto"/>
            </w:tcBorders>
            <w:shd w:val="clear" w:color="auto" w:fill="auto"/>
            <w:vAlign w:val="center"/>
          </w:tcPr>
          <w:p w:rsidR="00B66AF1" w:rsidRPr="00EC14CD" w:rsidRDefault="00B66AF1" w:rsidP="00320CC8"/>
        </w:tc>
        <w:tc>
          <w:tcPr>
            <w:tcW w:w="3402"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9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220" w:type="dxa"/>
            <w:vMerge/>
            <w:tcBorders>
              <w:left w:val="nil"/>
              <w:right w:val="single" w:sz="4" w:space="0" w:color="auto"/>
            </w:tcBorders>
            <w:shd w:val="clear" w:color="auto" w:fill="auto"/>
            <w:vAlign w:val="center"/>
          </w:tcPr>
          <w:p w:rsidR="00B66AF1" w:rsidRPr="00EC14CD"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pPr>
            <w:r>
              <w:t>2021</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356,83</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356,83</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r>
      <w:tr w:rsidR="00B66AF1" w:rsidRPr="002C13FE" w:rsidTr="00320CC8">
        <w:trPr>
          <w:trHeight w:val="732"/>
        </w:trPr>
        <w:tc>
          <w:tcPr>
            <w:tcW w:w="695" w:type="dxa"/>
            <w:vMerge/>
            <w:tcBorders>
              <w:left w:val="single" w:sz="4" w:space="0" w:color="auto"/>
              <w:bottom w:val="single" w:sz="4" w:space="0" w:color="auto"/>
              <w:right w:val="single" w:sz="4" w:space="0" w:color="auto"/>
            </w:tcBorders>
            <w:shd w:val="clear" w:color="auto" w:fill="auto"/>
            <w:vAlign w:val="center"/>
          </w:tcPr>
          <w:p w:rsidR="00B66AF1" w:rsidRPr="00EC14CD" w:rsidRDefault="00B66AF1" w:rsidP="00320CC8">
            <w:pPr>
              <w:jc w:val="center"/>
            </w:pPr>
          </w:p>
        </w:tc>
        <w:tc>
          <w:tcPr>
            <w:tcW w:w="2566" w:type="dxa"/>
            <w:vMerge/>
            <w:tcBorders>
              <w:left w:val="nil"/>
              <w:bottom w:val="single" w:sz="4" w:space="0" w:color="auto"/>
              <w:right w:val="single" w:sz="4" w:space="0" w:color="auto"/>
            </w:tcBorders>
            <w:shd w:val="clear" w:color="auto" w:fill="auto"/>
            <w:vAlign w:val="center"/>
          </w:tcPr>
          <w:p w:rsidR="00B66AF1" w:rsidRPr="00EC14CD" w:rsidRDefault="00B66AF1" w:rsidP="00320CC8"/>
        </w:tc>
        <w:tc>
          <w:tcPr>
            <w:tcW w:w="3402" w:type="dxa"/>
            <w:vMerge/>
            <w:tcBorders>
              <w:left w:val="nil"/>
              <w:bottom w:val="single" w:sz="4" w:space="0" w:color="auto"/>
              <w:right w:val="single" w:sz="4" w:space="0" w:color="auto"/>
            </w:tcBorders>
            <w:shd w:val="clear" w:color="auto" w:fill="auto"/>
            <w:vAlign w:val="center"/>
          </w:tcPr>
          <w:p w:rsidR="00B66AF1" w:rsidRPr="00EC14CD" w:rsidRDefault="00B66AF1" w:rsidP="00320CC8">
            <w:pPr>
              <w:jc w:val="center"/>
            </w:pPr>
          </w:p>
        </w:tc>
        <w:tc>
          <w:tcPr>
            <w:tcW w:w="1190" w:type="dxa"/>
            <w:vMerge/>
            <w:tcBorders>
              <w:left w:val="nil"/>
              <w:bottom w:val="single" w:sz="4" w:space="0" w:color="auto"/>
              <w:right w:val="single" w:sz="4" w:space="0" w:color="auto"/>
            </w:tcBorders>
            <w:shd w:val="clear" w:color="auto" w:fill="auto"/>
            <w:vAlign w:val="center"/>
          </w:tcPr>
          <w:p w:rsidR="00B66AF1" w:rsidRPr="00EC14CD" w:rsidRDefault="00B66AF1" w:rsidP="00320CC8">
            <w:pPr>
              <w:jc w:val="center"/>
            </w:pPr>
          </w:p>
        </w:tc>
        <w:tc>
          <w:tcPr>
            <w:tcW w:w="1220" w:type="dxa"/>
            <w:vMerge/>
            <w:tcBorders>
              <w:left w:val="nil"/>
              <w:bottom w:val="single" w:sz="4" w:space="0" w:color="auto"/>
              <w:right w:val="single" w:sz="4" w:space="0" w:color="auto"/>
            </w:tcBorders>
            <w:shd w:val="clear" w:color="auto" w:fill="auto"/>
            <w:vAlign w:val="center"/>
          </w:tcPr>
          <w:p w:rsidR="00B66AF1" w:rsidRPr="00EC14CD"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pPr>
            <w:r>
              <w:t>2022</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371,10</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EC14CD" w:rsidRDefault="00B66AF1" w:rsidP="00320CC8">
            <w:pPr>
              <w:jc w:val="center"/>
              <w:rPr>
                <w:bCs/>
              </w:rPr>
            </w:pPr>
            <w:r w:rsidRPr="00EC14CD">
              <w:rPr>
                <w:bCs/>
              </w:rPr>
              <w:t>371,10</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C13FE" w:rsidRDefault="00B66AF1" w:rsidP="00320CC8">
            <w:pPr>
              <w:jc w:val="center"/>
            </w:pPr>
            <w:r w:rsidRPr="002C13FE">
              <w:t>0,00</w:t>
            </w:r>
          </w:p>
        </w:tc>
      </w:tr>
      <w:tr w:rsidR="00B66AF1" w:rsidRPr="002C13FE" w:rsidTr="00320CC8">
        <w:trPr>
          <w:trHeight w:val="298"/>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B66AF1" w:rsidRPr="00EC14CD" w:rsidRDefault="00B66AF1" w:rsidP="00320CC8">
            <w:pPr>
              <w:jc w:val="center"/>
            </w:pPr>
          </w:p>
        </w:tc>
        <w:tc>
          <w:tcPr>
            <w:tcW w:w="2566" w:type="dxa"/>
            <w:tcBorders>
              <w:top w:val="single" w:sz="4" w:space="0" w:color="auto"/>
              <w:left w:val="nil"/>
              <w:bottom w:val="nil"/>
              <w:right w:val="single" w:sz="4" w:space="0" w:color="auto"/>
            </w:tcBorders>
            <w:shd w:val="clear" w:color="auto" w:fill="auto"/>
            <w:vAlign w:val="center"/>
          </w:tcPr>
          <w:p w:rsidR="00B66AF1" w:rsidRPr="00EC14CD" w:rsidRDefault="00B66AF1" w:rsidP="00320CC8"/>
        </w:tc>
        <w:tc>
          <w:tcPr>
            <w:tcW w:w="3402"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p>
        </w:tc>
        <w:tc>
          <w:tcPr>
            <w:tcW w:w="1190"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p>
        </w:tc>
        <w:tc>
          <w:tcPr>
            <w:tcW w:w="1220"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pPr>
            <w:r w:rsidRPr="00270970">
              <w:t>ИТОГО</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b/>
                <w:bCs/>
              </w:rPr>
            </w:pPr>
            <w:r w:rsidRPr="00270970">
              <w:rPr>
                <w:b/>
                <w:bCs/>
              </w:rPr>
              <w:t>1</w:t>
            </w:r>
            <w:r>
              <w:rPr>
                <w:b/>
                <w:bCs/>
              </w:rPr>
              <w:t xml:space="preserve"> </w:t>
            </w:r>
            <w:r w:rsidRPr="00270970">
              <w:rPr>
                <w:b/>
                <w:bCs/>
              </w:rPr>
              <w:t>718,17</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b/>
                <w:bCs/>
              </w:rPr>
            </w:pPr>
            <w:r w:rsidRPr="00270970">
              <w:rPr>
                <w:b/>
                <w:bCs/>
              </w:rPr>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b/>
                <w:bCs/>
              </w:rPr>
            </w:pPr>
            <w:r w:rsidRPr="00270970">
              <w:rPr>
                <w:b/>
                <w:bCs/>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b/>
                <w:bCs/>
              </w:rPr>
            </w:pPr>
            <w:r w:rsidRPr="00270970">
              <w:rPr>
                <w:b/>
                <w:bCs/>
              </w:rPr>
              <w:t>1718,17</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b/>
                <w:bCs/>
              </w:rPr>
            </w:pPr>
            <w:r w:rsidRPr="00270970">
              <w:rPr>
                <w:b/>
                <w:bCs/>
              </w:rPr>
              <w:t>0,00</w:t>
            </w:r>
          </w:p>
        </w:tc>
      </w:tr>
      <w:tr w:rsidR="00B66AF1" w:rsidRPr="002C13FE" w:rsidTr="00320CC8">
        <w:trPr>
          <w:trHeight w:val="11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B66AF1" w:rsidRPr="00EC14CD" w:rsidRDefault="00B66AF1" w:rsidP="00320CC8">
            <w:pPr>
              <w:jc w:val="center"/>
            </w:pPr>
            <w:r>
              <w:t>1.8</w:t>
            </w:r>
          </w:p>
        </w:tc>
        <w:tc>
          <w:tcPr>
            <w:tcW w:w="2566" w:type="dxa"/>
            <w:tcBorders>
              <w:top w:val="single" w:sz="4" w:space="0" w:color="auto"/>
              <w:left w:val="nil"/>
              <w:bottom w:val="nil"/>
              <w:right w:val="single" w:sz="4" w:space="0" w:color="auto"/>
            </w:tcBorders>
            <w:shd w:val="clear" w:color="auto" w:fill="auto"/>
            <w:vAlign w:val="center"/>
          </w:tcPr>
          <w:p w:rsidR="00B66AF1" w:rsidRPr="00EC14CD" w:rsidRDefault="00B66AF1" w:rsidP="00320CC8">
            <w:r w:rsidRPr="00270970">
              <w:t>Приобретение коммунальной техники</w:t>
            </w:r>
          </w:p>
        </w:tc>
        <w:tc>
          <w:tcPr>
            <w:tcW w:w="3402"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r w:rsidRPr="00270970">
              <w:t>Комитет жилищно-коммунального хозяйства администрации Киришского муниципального района</w:t>
            </w:r>
          </w:p>
        </w:tc>
        <w:tc>
          <w:tcPr>
            <w:tcW w:w="1190"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r>
              <w:t>2018</w:t>
            </w:r>
          </w:p>
        </w:tc>
        <w:tc>
          <w:tcPr>
            <w:tcW w:w="1220" w:type="dxa"/>
            <w:tcBorders>
              <w:top w:val="single" w:sz="4" w:space="0" w:color="auto"/>
              <w:left w:val="nil"/>
              <w:bottom w:val="nil"/>
              <w:right w:val="single" w:sz="4" w:space="0" w:color="auto"/>
            </w:tcBorders>
            <w:shd w:val="clear" w:color="auto" w:fill="auto"/>
            <w:vAlign w:val="center"/>
          </w:tcPr>
          <w:p w:rsidR="00B66AF1" w:rsidRPr="00EC14CD" w:rsidRDefault="00B66AF1" w:rsidP="00320CC8">
            <w:pPr>
              <w:jc w:val="center"/>
            </w:pPr>
            <w:r>
              <w:t>2018</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2018</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3 602,80</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3 602,80</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Pr="00270970" w:rsidRDefault="00B66AF1" w:rsidP="00320CC8">
            <w:pPr>
              <w:jc w:val="center"/>
              <w:rPr>
                <w:sz w:val="24"/>
                <w:szCs w:val="24"/>
              </w:rPr>
            </w:pPr>
            <w:r w:rsidRPr="00270970">
              <w:t>0,00</w:t>
            </w:r>
          </w:p>
        </w:tc>
      </w:tr>
      <w:tr w:rsidR="00B66AF1" w:rsidRPr="002C13FE" w:rsidTr="00320CC8">
        <w:trPr>
          <w:trHeight w:val="11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B66AF1" w:rsidRDefault="00B66AF1" w:rsidP="00320CC8">
            <w:pPr>
              <w:jc w:val="center"/>
            </w:pPr>
          </w:p>
        </w:tc>
        <w:tc>
          <w:tcPr>
            <w:tcW w:w="2566" w:type="dxa"/>
            <w:tcBorders>
              <w:top w:val="single" w:sz="4" w:space="0" w:color="auto"/>
              <w:left w:val="nil"/>
              <w:bottom w:val="nil"/>
              <w:right w:val="single" w:sz="4" w:space="0" w:color="auto"/>
            </w:tcBorders>
            <w:shd w:val="clear" w:color="auto" w:fill="auto"/>
            <w:vAlign w:val="center"/>
          </w:tcPr>
          <w:p w:rsidR="00B66AF1" w:rsidRPr="00270970" w:rsidRDefault="00B66AF1" w:rsidP="00320CC8"/>
        </w:tc>
        <w:tc>
          <w:tcPr>
            <w:tcW w:w="3402" w:type="dxa"/>
            <w:tcBorders>
              <w:top w:val="single" w:sz="4" w:space="0" w:color="auto"/>
              <w:left w:val="nil"/>
              <w:bottom w:val="nil"/>
              <w:right w:val="single" w:sz="4" w:space="0" w:color="auto"/>
            </w:tcBorders>
            <w:shd w:val="clear" w:color="auto" w:fill="auto"/>
            <w:vAlign w:val="center"/>
          </w:tcPr>
          <w:p w:rsidR="00B66AF1" w:rsidRPr="00270970" w:rsidRDefault="00B66AF1" w:rsidP="00320CC8">
            <w:pPr>
              <w:jc w:val="center"/>
            </w:pPr>
          </w:p>
        </w:tc>
        <w:tc>
          <w:tcPr>
            <w:tcW w:w="1190" w:type="dxa"/>
            <w:tcBorders>
              <w:top w:val="single" w:sz="4" w:space="0" w:color="auto"/>
              <w:left w:val="nil"/>
              <w:bottom w:val="nil"/>
              <w:right w:val="single" w:sz="4" w:space="0" w:color="auto"/>
            </w:tcBorders>
            <w:shd w:val="clear" w:color="auto" w:fill="auto"/>
            <w:vAlign w:val="center"/>
          </w:tcPr>
          <w:p w:rsidR="00B66AF1" w:rsidRDefault="00B66AF1" w:rsidP="00320CC8">
            <w:pPr>
              <w:jc w:val="center"/>
            </w:pPr>
          </w:p>
        </w:tc>
        <w:tc>
          <w:tcPr>
            <w:tcW w:w="1220" w:type="dxa"/>
            <w:tcBorders>
              <w:top w:val="single" w:sz="4" w:space="0" w:color="auto"/>
              <w:left w:val="nil"/>
              <w:bottom w:val="nil"/>
              <w:right w:val="single" w:sz="4" w:space="0" w:color="auto"/>
            </w:tcBorders>
            <w:shd w:val="clear" w:color="auto" w:fill="auto"/>
            <w:vAlign w:val="center"/>
          </w:tcPr>
          <w:p w:rsidR="00B66AF1" w:rsidRDefault="00B66AF1" w:rsidP="00320CC8">
            <w:pPr>
              <w:jc w:val="center"/>
            </w:pP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sidRPr="00270970">
              <w:t>ИТОГО</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Pr>
                <w:b/>
                <w:bCs/>
              </w:rPr>
              <w:t>3 602,80</w:t>
            </w:r>
          </w:p>
        </w:tc>
        <w:tc>
          <w:tcPr>
            <w:tcW w:w="992"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Pr>
                <w:b/>
                <w:bCs/>
              </w:rPr>
              <w:t>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Pr>
                <w:b/>
                <w:bCs/>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Pr>
                <w:b/>
                <w:bCs/>
              </w:rPr>
              <w:t>3 602,80</w:t>
            </w:r>
          </w:p>
        </w:tc>
        <w:tc>
          <w:tcPr>
            <w:tcW w:w="1559" w:type="dxa"/>
            <w:tcBorders>
              <w:top w:val="single" w:sz="4" w:space="0" w:color="auto"/>
              <w:left w:val="nil"/>
              <w:bottom w:val="single" w:sz="4" w:space="0" w:color="auto"/>
              <w:right w:val="single" w:sz="4" w:space="0" w:color="auto"/>
            </w:tcBorders>
            <w:shd w:val="clear" w:color="auto" w:fill="auto"/>
            <w:vAlign w:val="center"/>
          </w:tcPr>
          <w:p w:rsidR="00B66AF1" w:rsidRDefault="00B66AF1" w:rsidP="00320CC8">
            <w:pPr>
              <w:jc w:val="center"/>
              <w:rPr>
                <w:b/>
                <w:bCs/>
                <w:sz w:val="24"/>
                <w:szCs w:val="24"/>
              </w:rPr>
            </w:pPr>
            <w:r>
              <w:rPr>
                <w:b/>
                <w:bCs/>
              </w:rPr>
              <w:t>0,00</w:t>
            </w:r>
          </w:p>
        </w:tc>
      </w:tr>
      <w:tr w:rsidR="00B66AF1" w:rsidRPr="002C13FE" w:rsidTr="00320CC8">
        <w:trPr>
          <w:trHeight w:val="268"/>
        </w:trPr>
        <w:tc>
          <w:tcPr>
            <w:tcW w:w="695"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w:t>
            </w:r>
          </w:p>
        </w:tc>
        <w:tc>
          <w:tcPr>
            <w:tcW w:w="59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6AF1" w:rsidRPr="002C13FE" w:rsidRDefault="00B66AF1" w:rsidP="00320CC8">
            <w:r w:rsidRPr="002C13FE">
              <w:t>Подпрограмма "Формирование комфортной городской среды"</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pPr>
            <w:r>
              <w:t>48 675,15</w:t>
            </w:r>
          </w:p>
        </w:tc>
        <w:tc>
          <w:tcPr>
            <w:tcW w:w="992"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pPr>
            <w: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pPr>
            <w:r w:rsidRPr="00511CE6">
              <w:t>2 510,35</w:t>
            </w:r>
          </w:p>
        </w:tc>
        <w:tc>
          <w:tcPr>
            <w:tcW w:w="1559" w:type="dxa"/>
            <w:tcBorders>
              <w:top w:val="nil"/>
              <w:left w:val="nil"/>
              <w:bottom w:val="single" w:sz="4" w:space="0" w:color="auto"/>
              <w:right w:val="single" w:sz="4" w:space="0" w:color="auto"/>
            </w:tcBorders>
            <w:shd w:val="clear" w:color="auto" w:fill="auto"/>
            <w:vAlign w:val="center"/>
            <w:hideMark/>
          </w:tcPr>
          <w:p w:rsidR="00B66AF1" w:rsidRPr="00F961A8" w:rsidRDefault="00B66AF1" w:rsidP="00320CC8">
            <w:pPr>
              <w:jc w:val="center"/>
            </w:pPr>
            <w:r w:rsidRPr="00B66AF1">
              <w:rPr>
                <w:bCs/>
              </w:rPr>
              <w:t>46 164,80</w:t>
            </w:r>
          </w:p>
        </w:tc>
      </w:tr>
      <w:tr w:rsidR="00B66AF1" w:rsidRPr="002C13FE" w:rsidTr="00320CC8">
        <w:trPr>
          <w:trHeight w:val="175"/>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56 000,00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56 000,00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60"/>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70 000,00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70 000,00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21"/>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50 000,00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50 000,00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53"/>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5968" w:type="dxa"/>
            <w:gridSpan w:val="2"/>
            <w:vMerge/>
            <w:tcBorders>
              <w:top w:val="single" w:sz="4" w:space="0" w:color="auto"/>
              <w:left w:val="single" w:sz="4" w:space="0" w:color="auto"/>
              <w:bottom w:val="single" w:sz="4" w:space="0" w:color="000000"/>
              <w:right w:val="single" w:sz="4" w:space="0" w:color="000000"/>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50 000,00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50 000,00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29"/>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9512" w:type="dxa"/>
            <w:gridSpan w:val="5"/>
            <w:tcBorders>
              <w:top w:val="single" w:sz="4" w:space="0" w:color="auto"/>
              <w:left w:val="nil"/>
              <w:bottom w:val="single" w:sz="4" w:space="0" w:color="auto"/>
              <w:right w:val="single" w:sz="4" w:space="0" w:color="000000"/>
            </w:tcBorders>
            <w:shd w:val="clear" w:color="auto" w:fill="auto"/>
            <w:vAlign w:val="center"/>
            <w:hideMark/>
          </w:tcPr>
          <w:p w:rsidR="00B66AF1" w:rsidRPr="002C13FE" w:rsidRDefault="00B66AF1" w:rsidP="00320CC8">
            <w:pPr>
              <w:rPr>
                <w:b/>
                <w:bCs/>
              </w:rPr>
            </w:pPr>
            <w:r w:rsidRPr="002C13FE">
              <w:rPr>
                <w:b/>
                <w:bCs/>
              </w:rPr>
              <w:t>ИТОГО по подпрограмме</w:t>
            </w:r>
          </w:p>
        </w:tc>
        <w:tc>
          <w:tcPr>
            <w:tcW w:w="1134"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rPr>
                <w:b/>
                <w:bCs/>
              </w:rPr>
            </w:pPr>
            <w:r>
              <w:rPr>
                <w:b/>
                <w:bCs/>
              </w:rPr>
              <w:t>274 675,15</w:t>
            </w:r>
          </w:p>
        </w:tc>
        <w:tc>
          <w:tcPr>
            <w:tcW w:w="992"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rPr>
                <w:b/>
                <w:bCs/>
              </w:rPr>
            </w:pPr>
            <w:r>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rPr>
                <w:b/>
                <w:bCs/>
              </w:rPr>
            </w:pPr>
            <w:r>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rPr>
                <w:b/>
                <w:bCs/>
              </w:rPr>
            </w:pPr>
            <w:r w:rsidRPr="00511CE6">
              <w:rPr>
                <w:b/>
                <w:bCs/>
              </w:rPr>
              <w:t>228 510,35</w:t>
            </w:r>
          </w:p>
        </w:tc>
        <w:tc>
          <w:tcPr>
            <w:tcW w:w="1559" w:type="dxa"/>
            <w:tcBorders>
              <w:top w:val="nil"/>
              <w:left w:val="nil"/>
              <w:bottom w:val="single" w:sz="4" w:space="0" w:color="auto"/>
              <w:right w:val="single" w:sz="4" w:space="0" w:color="auto"/>
            </w:tcBorders>
            <w:shd w:val="clear" w:color="auto" w:fill="auto"/>
            <w:vAlign w:val="center"/>
            <w:hideMark/>
          </w:tcPr>
          <w:p w:rsidR="00B66AF1" w:rsidRPr="00511CE6" w:rsidRDefault="00B66AF1" w:rsidP="00320CC8">
            <w:pPr>
              <w:jc w:val="center"/>
              <w:rPr>
                <w:b/>
                <w:bCs/>
              </w:rPr>
            </w:pPr>
            <w:r>
              <w:rPr>
                <w:b/>
                <w:bCs/>
              </w:rPr>
              <w:t>46 164,80</w:t>
            </w:r>
          </w:p>
        </w:tc>
      </w:tr>
      <w:tr w:rsidR="00B66AF1" w:rsidRPr="002C13FE" w:rsidTr="00320CC8">
        <w:trPr>
          <w:trHeight w:val="174"/>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2.1.</w:t>
            </w:r>
          </w:p>
        </w:tc>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t>Б</w:t>
            </w:r>
            <w:r w:rsidRPr="002C13FE">
              <w:t xml:space="preserve">лагоустройство дворовых территорий </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Комитет жилищно-коммунального хозяйства администрации Киришского муниципального района отдел архитектуры администрации Киришского муниципального района; комитет по местному самоуправлению, межнациональным отношениям и организационной работе администрации Киришского муниципального района; Комитет по управлению муниципальным имуществом администрации Киришского муниципального района</w:t>
            </w:r>
          </w:p>
        </w:tc>
        <w:tc>
          <w:tcPr>
            <w:tcW w:w="1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2018</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70970" w:rsidRDefault="00B66AF1" w:rsidP="00320CC8">
            <w:pPr>
              <w:jc w:val="center"/>
            </w:pPr>
            <w:r w:rsidRPr="00270970">
              <w:t>25 705,75</w:t>
            </w:r>
          </w:p>
        </w:tc>
        <w:tc>
          <w:tcPr>
            <w:tcW w:w="992" w:type="dxa"/>
            <w:tcBorders>
              <w:top w:val="nil"/>
              <w:left w:val="nil"/>
              <w:bottom w:val="single" w:sz="4" w:space="0" w:color="auto"/>
              <w:right w:val="single" w:sz="4" w:space="0" w:color="auto"/>
            </w:tcBorders>
            <w:shd w:val="clear" w:color="auto" w:fill="auto"/>
            <w:vAlign w:val="center"/>
            <w:hideMark/>
          </w:tcPr>
          <w:p w:rsidR="00B66AF1" w:rsidRPr="00270970" w:rsidRDefault="00B66AF1" w:rsidP="00320CC8">
            <w:pPr>
              <w:jc w:val="center"/>
            </w:pPr>
            <w: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70970" w:rsidRDefault="00B66AF1" w:rsidP="00320CC8">
            <w:pPr>
              <w:jc w:val="center"/>
            </w:pPr>
            <w: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70970" w:rsidRDefault="00B66AF1" w:rsidP="00320CC8">
            <w:pPr>
              <w:jc w:val="center"/>
            </w:pPr>
            <w:r w:rsidRPr="00270970">
              <w:t>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70970" w:rsidRDefault="00B66AF1" w:rsidP="00320CC8">
            <w:pPr>
              <w:jc w:val="center"/>
            </w:pPr>
            <w:r>
              <w:t>25 705,75</w:t>
            </w:r>
          </w:p>
        </w:tc>
      </w:tr>
      <w:tr w:rsidR="00B66AF1" w:rsidRPr="002C13FE" w:rsidTr="00320CC8">
        <w:trPr>
          <w:trHeight w:val="589"/>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338"/>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623"/>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178"/>
        </w:trPr>
        <w:tc>
          <w:tcPr>
            <w:tcW w:w="695"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18"/>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 </w:t>
            </w:r>
          </w:p>
        </w:tc>
        <w:tc>
          <w:tcPr>
            <w:tcW w:w="256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rPr>
                <w:rFonts w:ascii="Arial CYR" w:hAnsi="Arial CYR" w:cs="Arial CYR"/>
              </w:rPr>
            </w:pPr>
            <w:r w:rsidRPr="002C13FE">
              <w:rPr>
                <w:rFonts w:ascii="Arial CYR" w:hAnsi="Arial CYR" w:cs="Arial CYR"/>
              </w:rPr>
              <w:t> </w:t>
            </w:r>
          </w:p>
        </w:tc>
        <w:tc>
          <w:tcPr>
            <w:tcW w:w="340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sidRPr="007157E7">
              <w:rPr>
                <w:b/>
                <w:bCs/>
              </w:rPr>
              <w:t>165 705,75</w:t>
            </w:r>
          </w:p>
        </w:tc>
        <w:tc>
          <w:tcPr>
            <w:tcW w:w="992"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sidRPr="007157E7">
              <w:rPr>
                <w:b/>
                <w:bCs/>
              </w:rPr>
              <w:t>140 000,00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25 705,75</w:t>
            </w:r>
          </w:p>
        </w:tc>
      </w:tr>
      <w:tr w:rsidR="00B66AF1" w:rsidRPr="002C13FE" w:rsidTr="00320CC8">
        <w:trPr>
          <w:trHeight w:val="263"/>
        </w:trPr>
        <w:tc>
          <w:tcPr>
            <w:tcW w:w="695"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2.2.</w:t>
            </w:r>
          </w:p>
        </w:tc>
        <w:tc>
          <w:tcPr>
            <w:tcW w:w="2566"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r w:rsidRPr="002C13FE">
              <w:t>Благоустройство общественных территорий</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 xml:space="preserve">Комитет жилищно-коммунального хозяйства администрации Киришского муниципального района отдел архитектуры администрации Киришского </w:t>
            </w:r>
            <w:r w:rsidRPr="002C13FE">
              <w:lastRenderedPageBreak/>
              <w:t>муниципального района; комитет по местному самоуправлению, межнациональным отношениям и организационной работе администрации Киришского муниципального района; Комитет по управлению муниципальным имуществом администрации Киришского муниципального района</w:t>
            </w:r>
          </w:p>
        </w:tc>
        <w:tc>
          <w:tcPr>
            <w:tcW w:w="119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lastRenderedPageBreak/>
              <w:t>2018</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2018</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t>22 969,40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7157E7">
              <w:t>2 510,35</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w:t>
            </w:r>
            <w:r>
              <w:t>0 459,05</w:t>
            </w:r>
          </w:p>
        </w:tc>
      </w:tr>
      <w:tr w:rsidR="00B66AF1" w:rsidRPr="002C13FE" w:rsidTr="00320CC8">
        <w:trPr>
          <w:trHeight w:val="282"/>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2019</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21 000,00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21 000,00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257"/>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35 000,00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418"/>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2021</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1695"/>
        </w:trPr>
        <w:tc>
          <w:tcPr>
            <w:tcW w:w="695"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2566"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3402"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9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220" w:type="dxa"/>
            <w:vMerge/>
            <w:tcBorders>
              <w:top w:val="nil"/>
              <w:left w:val="single" w:sz="4" w:space="0" w:color="auto"/>
              <w:bottom w:val="single" w:sz="4" w:space="0" w:color="000000"/>
              <w:right w:val="single" w:sz="4" w:space="0" w:color="auto"/>
            </w:tcBorders>
            <w:vAlign w:val="center"/>
            <w:hideMark/>
          </w:tcPr>
          <w:p w:rsidR="00B66AF1" w:rsidRPr="002C13FE" w:rsidRDefault="00B66AF1" w:rsidP="00320CC8"/>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2022</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15 000,00</w:t>
            </w:r>
          </w:p>
        </w:tc>
        <w:tc>
          <w:tcPr>
            <w:tcW w:w="992"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134"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c>
          <w:tcPr>
            <w:tcW w:w="1276"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15 000,00</w:t>
            </w:r>
          </w:p>
        </w:tc>
        <w:tc>
          <w:tcPr>
            <w:tcW w:w="1559" w:type="dxa"/>
            <w:tcBorders>
              <w:top w:val="nil"/>
              <w:left w:val="nil"/>
              <w:bottom w:val="single" w:sz="4" w:space="0" w:color="auto"/>
              <w:right w:val="single" w:sz="4" w:space="0" w:color="auto"/>
            </w:tcBorders>
            <w:shd w:val="clear" w:color="auto" w:fill="auto"/>
            <w:vAlign w:val="center"/>
            <w:hideMark/>
          </w:tcPr>
          <w:p w:rsidR="00B66AF1" w:rsidRPr="002C13FE" w:rsidRDefault="00B66AF1" w:rsidP="00320CC8">
            <w:pPr>
              <w:jc w:val="center"/>
            </w:pPr>
            <w:r w:rsidRPr="002C13FE">
              <w:t>0,00</w:t>
            </w:r>
          </w:p>
        </w:tc>
      </w:tr>
      <w:tr w:rsidR="00B66AF1" w:rsidRPr="002C13FE" w:rsidTr="00320CC8">
        <w:trPr>
          <w:trHeight w:val="480"/>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lastRenderedPageBreak/>
              <w:t> </w:t>
            </w:r>
          </w:p>
        </w:tc>
        <w:tc>
          <w:tcPr>
            <w:tcW w:w="2566"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rFonts w:ascii="Arial CYR" w:hAnsi="Arial CYR" w:cs="Arial CYR"/>
              </w:rPr>
            </w:pPr>
            <w:r w:rsidRPr="002C13FE">
              <w:rPr>
                <w:rFonts w:ascii="Arial CYR" w:hAnsi="Arial CYR" w:cs="Arial CYR"/>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2C13FE" w:rsidRDefault="00B66AF1" w:rsidP="00320CC8">
            <w:pPr>
              <w:jc w:val="center"/>
              <w:rPr>
                <w:b/>
                <w:bCs/>
              </w:rPr>
            </w:pPr>
            <w:r w:rsidRPr="002C13FE">
              <w:rPr>
                <w:b/>
                <w:bCs/>
              </w:rPr>
              <w:t>ИТОГО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108 969,40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Pr>
                <w:b/>
                <w:bCs/>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sidRPr="007157E7">
              <w:rPr>
                <w:b/>
                <w:bCs/>
              </w:rPr>
              <w:t>88 510,35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6AF1" w:rsidRPr="007157E7" w:rsidRDefault="00B66AF1" w:rsidP="00320CC8">
            <w:pPr>
              <w:jc w:val="center"/>
              <w:rPr>
                <w:b/>
                <w:bCs/>
              </w:rPr>
            </w:pPr>
            <w:r w:rsidRPr="002C13FE">
              <w:t>2</w:t>
            </w:r>
            <w:r>
              <w:t>0 459,05</w:t>
            </w:r>
          </w:p>
        </w:tc>
      </w:tr>
    </w:tbl>
    <w:p w:rsidR="00B66AF1" w:rsidRDefault="00B66AF1" w:rsidP="00B66AF1">
      <w:pPr>
        <w:pStyle w:val="ConsPlusCell"/>
        <w:spacing w:line="276" w:lineRule="auto"/>
        <w:ind w:left="-142" w:firstLine="426"/>
        <w:rPr>
          <w:rFonts w:ascii="Times New Roman" w:hAnsi="Times New Roman" w:cs="Times New Roman"/>
        </w:rPr>
      </w:pPr>
    </w:p>
    <w:p w:rsidR="00B66AF1" w:rsidRPr="00226790" w:rsidRDefault="00B66AF1" w:rsidP="00226790">
      <w:pPr>
        <w:pStyle w:val="ConsPlusCell"/>
        <w:spacing w:line="276" w:lineRule="auto"/>
        <w:ind w:left="-142" w:firstLine="426"/>
        <w:jc w:val="both"/>
        <w:rPr>
          <w:rFonts w:ascii="Times New Roman" w:hAnsi="Times New Roman" w:cs="Times New Roman"/>
          <w:sz w:val="24"/>
        </w:rPr>
      </w:pPr>
      <w:r w:rsidRPr="00226790">
        <w:rPr>
          <w:rFonts w:ascii="Times New Roman" w:hAnsi="Times New Roman" w:cs="Times New Roman"/>
          <w:sz w:val="24"/>
        </w:rPr>
        <w:t xml:space="preserve">*- в том числе 16,63 тыс. руб. – объем финансового обеспечения за счет неисполненных бюджетных обязательств 2017 года (не учитывается </w:t>
      </w:r>
      <w:r w:rsidR="00226790">
        <w:rPr>
          <w:rFonts w:ascii="Times New Roman" w:hAnsi="Times New Roman" w:cs="Times New Roman"/>
          <w:sz w:val="24"/>
        </w:rPr>
        <w:t xml:space="preserve">             </w:t>
      </w:r>
      <w:bookmarkStart w:id="1" w:name="_GoBack"/>
      <w:bookmarkEnd w:id="1"/>
      <w:r w:rsidRPr="00226790">
        <w:rPr>
          <w:rFonts w:ascii="Times New Roman" w:hAnsi="Times New Roman" w:cs="Times New Roman"/>
          <w:sz w:val="24"/>
        </w:rPr>
        <w:t>в общем объеме финансирования муниципальной программы)</w:t>
      </w:r>
    </w:p>
    <w:p w:rsidR="00B66AF1" w:rsidRDefault="00B66AF1" w:rsidP="00B66AF1">
      <w:pPr>
        <w:jc w:val="both"/>
      </w:pPr>
    </w:p>
    <w:p w:rsidR="005B4F46" w:rsidRDefault="005B4F46"/>
    <w:sectPr w:rsidR="005B4F46" w:rsidSect="00270970">
      <w:pgSz w:w="16840" w:h="11907" w:orient="landscape" w:code="9"/>
      <w:pgMar w:top="1134" w:right="567"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E70" w:rsidRDefault="00CB1E70" w:rsidP="00226790">
      <w:r>
        <w:separator/>
      </w:r>
    </w:p>
  </w:endnote>
  <w:endnote w:type="continuationSeparator" w:id="0">
    <w:p w:rsidR="00CB1E70" w:rsidRDefault="00CB1E70" w:rsidP="0022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E70" w:rsidRDefault="00CB1E70" w:rsidP="00226790">
      <w:r>
        <w:separator/>
      </w:r>
    </w:p>
  </w:footnote>
  <w:footnote w:type="continuationSeparator" w:id="0">
    <w:p w:rsidR="00CB1E70" w:rsidRDefault="00CB1E70" w:rsidP="0022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687576"/>
      <w:docPartObj>
        <w:docPartGallery w:val="Page Numbers (Top of Page)"/>
        <w:docPartUnique/>
      </w:docPartObj>
    </w:sdtPr>
    <w:sdtEndPr>
      <w:rPr>
        <w:sz w:val="24"/>
      </w:rPr>
    </w:sdtEndPr>
    <w:sdtContent>
      <w:p w:rsidR="00226790" w:rsidRPr="00226790" w:rsidRDefault="00226790">
        <w:pPr>
          <w:pStyle w:val="ab"/>
          <w:jc w:val="center"/>
          <w:rPr>
            <w:sz w:val="24"/>
          </w:rPr>
        </w:pPr>
        <w:r w:rsidRPr="00226790">
          <w:rPr>
            <w:sz w:val="24"/>
          </w:rPr>
          <w:fldChar w:fldCharType="begin"/>
        </w:r>
        <w:r w:rsidRPr="00226790">
          <w:rPr>
            <w:sz w:val="24"/>
          </w:rPr>
          <w:instrText>PAGE   \* MERGEFORMAT</w:instrText>
        </w:r>
        <w:r w:rsidRPr="00226790">
          <w:rPr>
            <w:sz w:val="24"/>
          </w:rPr>
          <w:fldChar w:fldCharType="separate"/>
        </w:r>
        <w:r w:rsidR="00217887">
          <w:rPr>
            <w:noProof/>
            <w:sz w:val="24"/>
          </w:rPr>
          <w:t>7</w:t>
        </w:r>
        <w:r w:rsidRPr="00226790">
          <w:rPr>
            <w:sz w:val="24"/>
          </w:rPr>
          <w:fldChar w:fldCharType="end"/>
        </w:r>
      </w:p>
    </w:sdtContent>
  </w:sdt>
  <w:p w:rsidR="00226790" w:rsidRDefault="0022679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15086"/>
    <w:multiLevelType w:val="hybridMultilevel"/>
    <w:tmpl w:val="DA7A1994"/>
    <w:lvl w:ilvl="0" w:tplc="ED16FBC4">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nsid w:val="20576480"/>
    <w:multiLevelType w:val="hybridMultilevel"/>
    <w:tmpl w:val="EB608526"/>
    <w:lvl w:ilvl="0" w:tplc="FFFA9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D21F08"/>
    <w:multiLevelType w:val="hybridMultilevel"/>
    <w:tmpl w:val="EE62B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6447D0"/>
    <w:multiLevelType w:val="hybridMultilevel"/>
    <w:tmpl w:val="85B84B9E"/>
    <w:lvl w:ilvl="0" w:tplc="A970B5A8">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7530D8"/>
    <w:multiLevelType w:val="hybridMultilevel"/>
    <w:tmpl w:val="DDC8EA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832F13"/>
    <w:multiLevelType w:val="multilevel"/>
    <w:tmpl w:val="6916F8AC"/>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3889237E"/>
    <w:multiLevelType w:val="hybridMultilevel"/>
    <w:tmpl w:val="78AAA1FE"/>
    <w:lvl w:ilvl="0" w:tplc="0C520ED2">
      <w:start w:val="1"/>
      <w:numFmt w:val="decimal"/>
      <w:lvlText w:val="%1."/>
      <w:lvlJc w:val="lef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B2A6EE5"/>
    <w:multiLevelType w:val="hybridMultilevel"/>
    <w:tmpl w:val="65C46C3C"/>
    <w:lvl w:ilvl="0" w:tplc="D9AC226E">
      <w:start w:val="1"/>
      <w:numFmt w:val="decimal"/>
      <w:lvlText w:val="%1."/>
      <w:lvlJc w:val="left"/>
      <w:pPr>
        <w:tabs>
          <w:tab w:val="num" w:pos="921"/>
        </w:tabs>
        <w:ind w:left="-6" w:firstLine="567"/>
      </w:pPr>
      <w:rPr>
        <w:rFonts w:ascii="Times New Roman" w:hAnsi="Times New Roman" w:cs="Times New Roman" w:hint="default"/>
        <w:b w:val="0"/>
        <w:i w:val="0"/>
        <w:sz w:val="22"/>
      </w:rPr>
    </w:lvl>
    <w:lvl w:ilvl="1" w:tplc="04190019">
      <w:start w:val="1"/>
      <w:numFmt w:val="decimal"/>
      <w:lvlText w:val="%2."/>
      <w:lvlJc w:val="left"/>
      <w:pPr>
        <w:tabs>
          <w:tab w:val="num" w:pos="1434"/>
        </w:tabs>
        <w:ind w:left="1434" w:hanging="360"/>
      </w:pPr>
    </w:lvl>
    <w:lvl w:ilvl="2" w:tplc="0419001B">
      <w:start w:val="1"/>
      <w:numFmt w:val="decimal"/>
      <w:lvlText w:val="%3."/>
      <w:lvlJc w:val="left"/>
      <w:pPr>
        <w:tabs>
          <w:tab w:val="num" w:pos="2154"/>
        </w:tabs>
        <w:ind w:left="2154" w:hanging="360"/>
      </w:pPr>
    </w:lvl>
    <w:lvl w:ilvl="3" w:tplc="0419000F">
      <w:start w:val="1"/>
      <w:numFmt w:val="decimal"/>
      <w:lvlText w:val="%4."/>
      <w:lvlJc w:val="left"/>
      <w:pPr>
        <w:tabs>
          <w:tab w:val="num" w:pos="2874"/>
        </w:tabs>
        <w:ind w:left="2874" w:hanging="360"/>
      </w:pPr>
    </w:lvl>
    <w:lvl w:ilvl="4" w:tplc="04190019">
      <w:start w:val="1"/>
      <w:numFmt w:val="decimal"/>
      <w:lvlText w:val="%5."/>
      <w:lvlJc w:val="left"/>
      <w:pPr>
        <w:tabs>
          <w:tab w:val="num" w:pos="3594"/>
        </w:tabs>
        <w:ind w:left="3594" w:hanging="360"/>
      </w:pPr>
    </w:lvl>
    <w:lvl w:ilvl="5" w:tplc="0419001B">
      <w:start w:val="1"/>
      <w:numFmt w:val="decimal"/>
      <w:lvlText w:val="%6."/>
      <w:lvlJc w:val="left"/>
      <w:pPr>
        <w:tabs>
          <w:tab w:val="num" w:pos="4314"/>
        </w:tabs>
        <w:ind w:left="4314" w:hanging="360"/>
      </w:pPr>
    </w:lvl>
    <w:lvl w:ilvl="6" w:tplc="0419000F">
      <w:start w:val="1"/>
      <w:numFmt w:val="decimal"/>
      <w:lvlText w:val="%7."/>
      <w:lvlJc w:val="left"/>
      <w:pPr>
        <w:tabs>
          <w:tab w:val="num" w:pos="5034"/>
        </w:tabs>
        <w:ind w:left="5034" w:hanging="360"/>
      </w:pPr>
    </w:lvl>
    <w:lvl w:ilvl="7" w:tplc="04190019">
      <w:start w:val="1"/>
      <w:numFmt w:val="decimal"/>
      <w:lvlText w:val="%8."/>
      <w:lvlJc w:val="left"/>
      <w:pPr>
        <w:tabs>
          <w:tab w:val="num" w:pos="5754"/>
        </w:tabs>
        <w:ind w:left="5754" w:hanging="360"/>
      </w:pPr>
    </w:lvl>
    <w:lvl w:ilvl="8" w:tplc="0419001B">
      <w:start w:val="1"/>
      <w:numFmt w:val="decimal"/>
      <w:lvlText w:val="%9."/>
      <w:lvlJc w:val="left"/>
      <w:pPr>
        <w:tabs>
          <w:tab w:val="num" w:pos="6474"/>
        </w:tabs>
        <w:ind w:left="6474" w:hanging="360"/>
      </w:pPr>
    </w:lvl>
  </w:abstractNum>
  <w:abstractNum w:abstractNumId="8">
    <w:nsid w:val="46904EE1"/>
    <w:multiLevelType w:val="multilevel"/>
    <w:tmpl w:val="75D85A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48D00FBB"/>
    <w:multiLevelType w:val="multilevel"/>
    <w:tmpl w:val="3884696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4A0604F3"/>
    <w:multiLevelType w:val="hybridMultilevel"/>
    <w:tmpl w:val="5D505BAC"/>
    <w:lvl w:ilvl="0" w:tplc="5F222492">
      <w:start w:val="5555"/>
      <w:numFmt w:val="decimal"/>
      <w:lvlText w:val="%1."/>
      <w:lvlJc w:val="left"/>
      <w:pPr>
        <w:ind w:left="126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D881C22"/>
    <w:multiLevelType w:val="hybridMultilevel"/>
    <w:tmpl w:val="0332FACC"/>
    <w:lvl w:ilvl="0" w:tplc="4AE82E38">
      <w:start w:val="1"/>
      <w:numFmt w:val="decimal"/>
      <w:lvlText w:val="%1."/>
      <w:lvlJc w:val="left"/>
      <w:pPr>
        <w:tabs>
          <w:tab w:val="num" w:pos="1543"/>
        </w:tabs>
        <w:ind w:left="1543"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7146515"/>
    <w:multiLevelType w:val="hybridMultilevel"/>
    <w:tmpl w:val="2FF638A8"/>
    <w:lvl w:ilvl="0" w:tplc="1068E3DE">
      <w:start w:val="1"/>
      <w:numFmt w:val="decimal"/>
      <w:lvlText w:val="%1."/>
      <w:lvlJc w:val="left"/>
      <w:pPr>
        <w:ind w:left="1080" w:hanging="360"/>
      </w:pPr>
      <w:rPr>
        <w:rFonts w:hint="default"/>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0987592"/>
    <w:multiLevelType w:val="hybridMultilevel"/>
    <w:tmpl w:val="9BA0E3A4"/>
    <w:lvl w:ilvl="0" w:tplc="9488CF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E419B3"/>
    <w:multiLevelType w:val="hybridMultilevel"/>
    <w:tmpl w:val="E158915E"/>
    <w:lvl w:ilvl="0" w:tplc="59F227C4">
      <w:start w:val="3"/>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692E45D6"/>
    <w:multiLevelType w:val="hybridMultilevel"/>
    <w:tmpl w:val="7C821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8368A5"/>
    <w:multiLevelType w:val="multilevel"/>
    <w:tmpl w:val="9948DF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7B182A2D"/>
    <w:multiLevelType w:val="hybridMultilevel"/>
    <w:tmpl w:val="7C949BE4"/>
    <w:lvl w:ilvl="0" w:tplc="3392ED9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641085"/>
    <w:multiLevelType w:val="hybridMultilevel"/>
    <w:tmpl w:val="778C9B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F5412E1"/>
    <w:multiLevelType w:val="hybridMultilevel"/>
    <w:tmpl w:val="309EA468"/>
    <w:lvl w:ilvl="0" w:tplc="2A5A247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0">
    <w:nsid w:val="7F77454D"/>
    <w:multiLevelType w:val="multilevel"/>
    <w:tmpl w:val="9948DF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4"/>
  </w:num>
  <w:num w:numId="3">
    <w:abstractNumId w:val="1"/>
  </w:num>
  <w:num w:numId="4">
    <w:abstractNumId w:val="11"/>
  </w:num>
  <w:num w:numId="5">
    <w:abstractNumId w:val="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0"/>
  </w:num>
  <w:num w:numId="10">
    <w:abstractNumId w:val="6"/>
  </w:num>
  <w:num w:numId="11">
    <w:abstractNumId w:val="20"/>
  </w:num>
  <w:num w:numId="12">
    <w:abstractNumId w:val="15"/>
  </w:num>
  <w:num w:numId="13">
    <w:abstractNumId w:val="16"/>
  </w:num>
  <w:num w:numId="14">
    <w:abstractNumId w:val="9"/>
  </w:num>
  <w:num w:numId="15">
    <w:abstractNumId w:val="19"/>
  </w:num>
  <w:num w:numId="16">
    <w:abstractNumId w:val="5"/>
  </w:num>
  <w:num w:numId="17">
    <w:abstractNumId w:val="13"/>
  </w:num>
  <w:num w:numId="18">
    <w:abstractNumId w:val="17"/>
  </w:num>
  <w:num w:numId="19">
    <w:abstractNumId w:val="14"/>
  </w:num>
  <w:num w:numId="20">
    <w:abstractNumId w:val="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AF1"/>
    <w:rsid w:val="00002252"/>
    <w:rsid w:val="00011781"/>
    <w:rsid w:val="00025291"/>
    <w:rsid w:val="00034415"/>
    <w:rsid w:val="00036972"/>
    <w:rsid w:val="00043156"/>
    <w:rsid w:val="0004748E"/>
    <w:rsid w:val="00064334"/>
    <w:rsid w:val="00075F33"/>
    <w:rsid w:val="000814E0"/>
    <w:rsid w:val="00085521"/>
    <w:rsid w:val="00095F8F"/>
    <w:rsid w:val="000976DE"/>
    <w:rsid w:val="000A1BF9"/>
    <w:rsid w:val="000C0026"/>
    <w:rsid w:val="000C1736"/>
    <w:rsid w:val="000E3803"/>
    <w:rsid w:val="000F646A"/>
    <w:rsid w:val="000F7C8C"/>
    <w:rsid w:val="00124B57"/>
    <w:rsid w:val="00133375"/>
    <w:rsid w:val="001337FC"/>
    <w:rsid w:val="00136383"/>
    <w:rsid w:val="00137175"/>
    <w:rsid w:val="00144D02"/>
    <w:rsid w:val="0014516D"/>
    <w:rsid w:val="0015500F"/>
    <w:rsid w:val="00157A06"/>
    <w:rsid w:val="00176774"/>
    <w:rsid w:val="00181DAA"/>
    <w:rsid w:val="001A1BB7"/>
    <w:rsid w:val="001B3DC1"/>
    <w:rsid w:val="001B6724"/>
    <w:rsid w:val="001B6CB9"/>
    <w:rsid w:val="001D5418"/>
    <w:rsid w:val="001E0BBA"/>
    <w:rsid w:val="001E33FA"/>
    <w:rsid w:val="002028EC"/>
    <w:rsid w:val="00207DC7"/>
    <w:rsid w:val="00213AB9"/>
    <w:rsid w:val="00214395"/>
    <w:rsid w:val="00217887"/>
    <w:rsid w:val="00217B28"/>
    <w:rsid w:val="00222CBE"/>
    <w:rsid w:val="00224AAC"/>
    <w:rsid w:val="00226488"/>
    <w:rsid w:val="00226790"/>
    <w:rsid w:val="0023460C"/>
    <w:rsid w:val="00273717"/>
    <w:rsid w:val="00283D1E"/>
    <w:rsid w:val="002860D1"/>
    <w:rsid w:val="00297908"/>
    <w:rsid w:val="002A1EB0"/>
    <w:rsid w:val="002B754C"/>
    <w:rsid w:val="002D16CE"/>
    <w:rsid w:val="002E1FBF"/>
    <w:rsid w:val="002E3A8D"/>
    <w:rsid w:val="002E5906"/>
    <w:rsid w:val="002E71E5"/>
    <w:rsid w:val="00311203"/>
    <w:rsid w:val="00317055"/>
    <w:rsid w:val="00317440"/>
    <w:rsid w:val="00321F7E"/>
    <w:rsid w:val="0032310A"/>
    <w:rsid w:val="00332014"/>
    <w:rsid w:val="00340F2B"/>
    <w:rsid w:val="00343C29"/>
    <w:rsid w:val="003823E9"/>
    <w:rsid w:val="00386061"/>
    <w:rsid w:val="00397634"/>
    <w:rsid w:val="003A687C"/>
    <w:rsid w:val="003B4400"/>
    <w:rsid w:val="003B7EFD"/>
    <w:rsid w:val="003C0F96"/>
    <w:rsid w:val="003E186E"/>
    <w:rsid w:val="003E604F"/>
    <w:rsid w:val="003F66CF"/>
    <w:rsid w:val="00400944"/>
    <w:rsid w:val="00403EC7"/>
    <w:rsid w:val="004235CA"/>
    <w:rsid w:val="004324D0"/>
    <w:rsid w:val="00435BCF"/>
    <w:rsid w:val="00442BFA"/>
    <w:rsid w:val="00445EF4"/>
    <w:rsid w:val="00452D93"/>
    <w:rsid w:val="004653BA"/>
    <w:rsid w:val="004704AC"/>
    <w:rsid w:val="0047276E"/>
    <w:rsid w:val="004741D9"/>
    <w:rsid w:val="00480982"/>
    <w:rsid w:val="00482D7E"/>
    <w:rsid w:val="0048511E"/>
    <w:rsid w:val="0048537A"/>
    <w:rsid w:val="00485970"/>
    <w:rsid w:val="00486AFF"/>
    <w:rsid w:val="004968F6"/>
    <w:rsid w:val="00496DD2"/>
    <w:rsid w:val="004B0B90"/>
    <w:rsid w:val="004B2FAF"/>
    <w:rsid w:val="004C6FB9"/>
    <w:rsid w:val="004F10D8"/>
    <w:rsid w:val="004F4254"/>
    <w:rsid w:val="004F74EC"/>
    <w:rsid w:val="00506291"/>
    <w:rsid w:val="005152D5"/>
    <w:rsid w:val="00521360"/>
    <w:rsid w:val="00532FB2"/>
    <w:rsid w:val="00541A31"/>
    <w:rsid w:val="0057145B"/>
    <w:rsid w:val="00587A7C"/>
    <w:rsid w:val="0059292C"/>
    <w:rsid w:val="005B4F46"/>
    <w:rsid w:val="005E0050"/>
    <w:rsid w:val="005E0475"/>
    <w:rsid w:val="005E0DD5"/>
    <w:rsid w:val="005E655D"/>
    <w:rsid w:val="006069A7"/>
    <w:rsid w:val="00616321"/>
    <w:rsid w:val="00634625"/>
    <w:rsid w:val="006361A4"/>
    <w:rsid w:val="00641377"/>
    <w:rsid w:val="0065083D"/>
    <w:rsid w:val="00656233"/>
    <w:rsid w:val="006703CF"/>
    <w:rsid w:val="006730FB"/>
    <w:rsid w:val="00684FA6"/>
    <w:rsid w:val="006857C0"/>
    <w:rsid w:val="006A71ED"/>
    <w:rsid w:val="006B0964"/>
    <w:rsid w:val="006B2AED"/>
    <w:rsid w:val="006D51DF"/>
    <w:rsid w:val="006E3984"/>
    <w:rsid w:val="006E7C5D"/>
    <w:rsid w:val="00705D80"/>
    <w:rsid w:val="00712E5A"/>
    <w:rsid w:val="0071783F"/>
    <w:rsid w:val="00721062"/>
    <w:rsid w:val="0072698D"/>
    <w:rsid w:val="00742B7F"/>
    <w:rsid w:val="00742BE3"/>
    <w:rsid w:val="00755F15"/>
    <w:rsid w:val="007604F9"/>
    <w:rsid w:val="00765D9C"/>
    <w:rsid w:val="007769A5"/>
    <w:rsid w:val="0079341B"/>
    <w:rsid w:val="00796172"/>
    <w:rsid w:val="007B1C33"/>
    <w:rsid w:val="007B3BD1"/>
    <w:rsid w:val="007B58EE"/>
    <w:rsid w:val="007E06F5"/>
    <w:rsid w:val="007E22C0"/>
    <w:rsid w:val="007F6D0A"/>
    <w:rsid w:val="007F71E5"/>
    <w:rsid w:val="007F780F"/>
    <w:rsid w:val="00805034"/>
    <w:rsid w:val="00806429"/>
    <w:rsid w:val="00810365"/>
    <w:rsid w:val="00811D86"/>
    <w:rsid w:val="00830FD6"/>
    <w:rsid w:val="00833505"/>
    <w:rsid w:val="008415C0"/>
    <w:rsid w:val="00866E32"/>
    <w:rsid w:val="00874A97"/>
    <w:rsid w:val="00875B83"/>
    <w:rsid w:val="00885CDC"/>
    <w:rsid w:val="00893FA0"/>
    <w:rsid w:val="00896BEA"/>
    <w:rsid w:val="008A3EB1"/>
    <w:rsid w:val="008B4B1E"/>
    <w:rsid w:val="008B5FC7"/>
    <w:rsid w:val="008C3417"/>
    <w:rsid w:val="008E1EA3"/>
    <w:rsid w:val="008E768F"/>
    <w:rsid w:val="008F7F98"/>
    <w:rsid w:val="009007BB"/>
    <w:rsid w:val="00900C2C"/>
    <w:rsid w:val="00902740"/>
    <w:rsid w:val="009059A6"/>
    <w:rsid w:val="00913347"/>
    <w:rsid w:val="00913DC7"/>
    <w:rsid w:val="009173E5"/>
    <w:rsid w:val="00917ABA"/>
    <w:rsid w:val="00936641"/>
    <w:rsid w:val="00940591"/>
    <w:rsid w:val="00945C36"/>
    <w:rsid w:val="00964981"/>
    <w:rsid w:val="00970E65"/>
    <w:rsid w:val="009920FB"/>
    <w:rsid w:val="0099244A"/>
    <w:rsid w:val="00994588"/>
    <w:rsid w:val="009A7E53"/>
    <w:rsid w:val="009D5F2E"/>
    <w:rsid w:val="009F7457"/>
    <w:rsid w:val="00A151C2"/>
    <w:rsid w:val="00A16047"/>
    <w:rsid w:val="00A25802"/>
    <w:rsid w:val="00A268B4"/>
    <w:rsid w:val="00A307C2"/>
    <w:rsid w:val="00A4266A"/>
    <w:rsid w:val="00A42CCF"/>
    <w:rsid w:val="00A94541"/>
    <w:rsid w:val="00AA4F38"/>
    <w:rsid w:val="00AC66DF"/>
    <w:rsid w:val="00AD35C9"/>
    <w:rsid w:val="00AD57FD"/>
    <w:rsid w:val="00B01A86"/>
    <w:rsid w:val="00B101B9"/>
    <w:rsid w:val="00B14637"/>
    <w:rsid w:val="00B152A9"/>
    <w:rsid w:val="00B216E1"/>
    <w:rsid w:val="00B2262C"/>
    <w:rsid w:val="00B42797"/>
    <w:rsid w:val="00B62205"/>
    <w:rsid w:val="00B64529"/>
    <w:rsid w:val="00B66AF1"/>
    <w:rsid w:val="00B75F18"/>
    <w:rsid w:val="00B762B2"/>
    <w:rsid w:val="00B8710A"/>
    <w:rsid w:val="00B9098C"/>
    <w:rsid w:val="00BA7D73"/>
    <w:rsid w:val="00BB60C2"/>
    <w:rsid w:val="00BC2AB8"/>
    <w:rsid w:val="00BC5533"/>
    <w:rsid w:val="00BC7AE3"/>
    <w:rsid w:val="00BD098F"/>
    <w:rsid w:val="00BD39B8"/>
    <w:rsid w:val="00BE1CC1"/>
    <w:rsid w:val="00BE4D69"/>
    <w:rsid w:val="00BF0040"/>
    <w:rsid w:val="00BF3616"/>
    <w:rsid w:val="00C11076"/>
    <w:rsid w:val="00C16563"/>
    <w:rsid w:val="00C2671A"/>
    <w:rsid w:val="00C33540"/>
    <w:rsid w:val="00C3413C"/>
    <w:rsid w:val="00C36C8C"/>
    <w:rsid w:val="00C4012C"/>
    <w:rsid w:val="00C73079"/>
    <w:rsid w:val="00CB1E70"/>
    <w:rsid w:val="00CD08CC"/>
    <w:rsid w:val="00CE7A00"/>
    <w:rsid w:val="00CF0F99"/>
    <w:rsid w:val="00D1732B"/>
    <w:rsid w:val="00D23033"/>
    <w:rsid w:val="00D26CBB"/>
    <w:rsid w:val="00D318D7"/>
    <w:rsid w:val="00D54494"/>
    <w:rsid w:val="00D6273D"/>
    <w:rsid w:val="00D84310"/>
    <w:rsid w:val="00D843FE"/>
    <w:rsid w:val="00D91DE0"/>
    <w:rsid w:val="00DC4742"/>
    <w:rsid w:val="00DD3414"/>
    <w:rsid w:val="00DE1D84"/>
    <w:rsid w:val="00DE610B"/>
    <w:rsid w:val="00DF0E57"/>
    <w:rsid w:val="00DF4B2D"/>
    <w:rsid w:val="00E16867"/>
    <w:rsid w:val="00E23B92"/>
    <w:rsid w:val="00E24461"/>
    <w:rsid w:val="00E27EE7"/>
    <w:rsid w:val="00E324B4"/>
    <w:rsid w:val="00E33DD7"/>
    <w:rsid w:val="00E354D9"/>
    <w:rsid w:val="00E52ECD"/>
    <w:rsid w:val="00E56961"/>
    <w:rsid w:val="00E706D6"/>
    <w:rsid w:val="00E76599"/>
    <w:rsid w:val="00E86931"/>
    <w:rsid w:val="00E9080F"/>
    <w:rsid w:val="00E93ACE"/>
    <w:rsid w:val="00E9568B"/>
    <w:rsid w:val="00EA180D"/>
    <w:rsid w:val="00EB4B1E"/>
    <w:rsid w:val="00F0773C"/>
    <w:rsid w:val="00F237E0"/>
    <w:rsid w:val="00F277A1"/>
    <w:rsid w:val="00F30EC2"/>
    <w:rsid w:val="00F31600"/>
    <w:rsid w:val="00F53297"/>
    <w:rsid w:val="00F610D9"/>
    <w:rsid w:val="00F7004C"/>
    <w:rsid w:val="00F75B9A"/>
    <w:rsid w:val="00F77A47"/>
    <w:rsid w:val="00F81152"/>
    <w:rsid w:val="00F91122"/>
    <w:rsid w:val="00F94164"/>
    <w:rsid w:val="00F95B05"/>
    <w:rsid w:val="00FB0D19"/>
    <w:rsid w:val="00FB6A9A"/>
    <w:rsid w:val="00FC0431"/>
    <w:rsid w:val="00FD6EB9"/>
    <w:rsid w:val="00FF0142"/>
    <w:rsid w:val="00FF2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AF1"/>
    <w:pPr>
      <w:spacing w:after="0" w:line="240" w:lineRule="auto"/>
    </w:pPr>
    <w:rPr>
      <w:rFonts w:eastAsia="Times New Roman" w:hAnsi="Times New Roman" w:cs="Times New Roman"/>
      <w:sz w:val="20"/>
      <w:szCs w:val="20"/>
      <w:lang w:eastAsia="ru-RU"/>
    </w:rPr>
  </w:style>
  <w:style w:type="paragraph" w:styleId="1">
    <w:name w:val="heading 1"/>
    <w:basedOn w:val="a"/>
    <w:next w:val="a"/>
    <w:link w:val="10"/>
    <w:qFormat/>
    <w:rsid w:val="00B66AF1"/>
    <w:pPr>
      <w:keepNext/>
      <w:tabs>
        <w:tab w:val="left" w:pos="7371"/>
      </w:tabs>
      <w:spacing w:before="960"/>
      <w:outlineLvl w:val="0"/>
    </w:pPr>
    <w:rPr>
      <w:sz w:val="28"/>
      <w:lang w:val="x-none" w:eastAsia="x-none"/>
    </w:rPr>
  </w:style>
  <w:style w:type="paragraph" w:styleId="2">
    <w:name w:val="heading 2"/>
    <w:basedOn w:val="a"/>
    <w:next w:val="a"/>
    <w:link w:val="20"/>
    <w:semiHidden/>
    <w:unhideWhenUsed/>
    <w:qFormat/>
    <w:rsid w:val="00B66AF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B66AF1"/>
    <w:pPr>
      <w:keepNext/>
      <w:spacing w:before="240" w:after="60"/>
      <w:outlineLvl w:val="2"/>
    </w:pPr>
    <w:rPr>
      <w:rFonts w:ascii="Cambria" w:hAnsi="Cambria"/>
      <w:b/>
      <w:bCs/>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6AF1"/>
    <w:rPr>
      <w:rFonts w:eastAsia="Times New Roman" w:hAnsi="Times New Roman" w:cs="Times New Roman"/>
      <w:sz w:val="28"/>
      <w:szCs w:val="20"/>
      <w:lang w:val="x-none" w:eastAsia="x-none"/>
    </w:rPr>
  </w:style>
  <w:style w:type="character" w:customStyle="1" w:styleId="20">
    <w:name w:val="Заголовок 2 Знак"/>
    <w:basedOn w:val="a0"/>
    <w:link w:val="2"/>
    <w:semiHidden/>
    <w:rsid w:val="00B66AF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semiHidden/>
    <w:rsid w:val="00B66AF1"/>
    <w:rPr>
      <w:rFonts w:ascii="Cambria" w:eastAsia="Times New Roman" w:hAnsi="Cambria" w:cs="Times New Roman"/>
      <w:b/>
      <w:bCs/>
      <w:sz w:val="26"/>
      <w:szCs w:val="26"/>
      <w:lang w:val="x-none" w:eastAsia="x-none"/>
    </w:rPr>
  </w:style>
  <w:style w:type="paragraph" w:styleId="a3">
    <w:name w:val="Body Text Indent"/>
    <w:basedOn w:val="a"/>
    <w:link w:val="a4"/>
    <w:rsid w:val="00B66AF1"/>
    <w:pPr>
      <w:spacing w:line="360" w:lineRule="auto"/>
      <w:ind w:firstLine="709"/>
      <w:jc w:val="both"/>
    </w:pPr>
    <w:rPr>
      <w:rFonts w:ascii="Arial" w:hAnsi="Arial"/>
      <w:sz w:val="22"/>
    </w:rPr>
  </w:style>
  <w:style w:type="character" w:customStyle="1" w:styleId="a4">
    <w:name w:val="Основной текст с отступом Знак"/>
    <w:basedOn w:val="a0"/>
    <w:link w:val="a3"/>
    <w:rsid w:val="00B66AF1"/>
    <w:rPr>
      <w:rFonts w:ascii="Arial" w:eastAsia="Times New Roman" w:hAnsi="Arial" w:cs="Times New Roman"/>
      <w:szCs w:val="20"/>
      <w:lang w:eastAsia="ru-RU"/>
    </w:rPr>
  </w:style>
  <w:style w:type="paragraph" w:styleId="a5">
    <w:name w:val="Body Text"/>
    <w:basedOn w:val="a"/>
    <w:link w:val="a6"/>
    <w:rsid w:val="00B66AF1"/>
    <w:pPr>
      <w:framePr w:w="4689" w:h="574" w:hRule="exact" w:hSpace="142" w:wrap="around" w:vAnchor="page" w:hAnchor="page" w:x="2010" w:y="4753"/>
    </w:pPr>
    <w:rPr>
      <w:rFonts w:ascii="Arial" w:hAnsi="Arial"/>
    </w:rPr>
  </w:style>
  <w:style w:type="character" w:customStyle="1" w:styleId="a6">
    <w:name w:val="Основной текст Знак"/>
    <w:basedOn w:val="a0"/>
    <w:link w:val="a5"/>
    <w:rsid w:val="00B66AF1"/>
    <w:rPr>
      <w:rFonts w:ascii="Arial" w:eastAsia="Times New Roman" w:hAnsi="Arial" w:cs="Times New Roman"/>
      <w:sz w:val="20"/>
      <w:szCs w:val="20"/>
      <w:lang w:eastAsia="ru-RU"/>
    </w:rPr>
  </w:style>
  <w:style w:type="paragraph" w:styleId="a7">
    <w:name w:val="Title"/>
    <w:basedOn w:val="a"/>
    <w:link w:val="a8"/>
    <w:qFormat/>
    <w:rsid w:val="00B66AF1"/>
    <w:pPr>
      <w:jc w:val="center"/>
    </w:pPr>
    <w:rPr>
      <w:b/>
      <w:sz w:val="24"/>
    </w:rPr>
  </w:style>
  <w:style w:type="character" w:customStyle="1" w:styleId="a8">
    <w:name w:val="Название Знак"/>
    <w:basedOn w:val="a0"/>
    <w:link w:val="a7"/>
    <w:rsid w:val="00B66AF1"/>
    <w:rPr>
      <w:rFonts w:eastAsia="Times New Roman" w:hAnsi="Times New Roman" w:cs="Times New Roman"/>
      <w:b/>
      <w:sz w:val="24"/>
      <w:szCs w:val="20"/>
      <w:lang w:eastAsia="ru-RU"/>
    </w:rPr>
  </w:style>
  <w:style w:type="paragraph" w:styleId="a9">
    <w:name w:val="Balloon Text"/>
    <w:basedOn w:val="a"/>
    <w:link w:val="aa"/>
    <w:rsid w:val="00B66AF1"/>
    <w:rPr>
      <w:rFonts w:ascii="Tahoma" w:hAnsi="Tahoma"/>
      <w:sz w:val="16"/>
      <w:szCs w:val="16"/>
      <w:lang w:val="x-none" w:eastAsia="x-none"/>
    </w:rPr>
  </w:style>
  <w:style w:type="character" w:customStyle="1" w:styleId="aa">
    <w:name w:val="Текст выноски Знак"/>
    <w:basedOn w:val="a0"/>
    <w:link w:val="a9"/>
    <w:rsid w:val="00B66AF1"/>
    <w:rPr>
      <w:rFonts w:ascii="Tahoma" w:eastAsia="Times New Roman" w:hAnsi="Tahoma" w:cs="Times New Roman"/>
      <w:sz w:val="16"/>
      <w:szCs w:val="16"/>
      <w:lang w:val="x-none" w:eastAsia="x-none"/>
    </w:rPr>
  </w:style>
  <w:style w:type="paragraph" w:styleId="ab">
    <w:name w:val="header"/>
    <w:basedOn w:val="a"/>
    <w:link w:val="ac"/>
    <w:uiPriority w:val="99"/>
    <w:rsid w:val="00B66AF1"/>
    <w:pPr>
      <w:tabs>
        <w:tab w:val="center" w:pos="4677"/>
        <w:tab w:val="right" w:pos="9355"/>
      </w:tabs>
    </w:pPr>
  </w:style>
  <w:style w:type="character" w:customStyle="1" w:styleId="ac">
    <w:name w:val="Верхний колонтитул Знак"/>
    <w:basedOn w:val="a0"/>
    <w:link w:val="ab"/>
    <w:uiPriority w:val="99"/>
    <w:rsid w:val="00B66AF1"/>
    <w:rPr>
      <w:rFonts w:eastAsia="Times New Roman" w:hAnsi="Times New Roman" w:cs="Times New Roman"/>
      <w:sz w:val="20"/>
      <w:szCs w:val="20"/>
      <w:lang w:eastAsia="ru-RU"/>
    </w:rPr>
  </w:style>
  <w:style w:type="paragraph" w:styleId="ad">
    <w:name w:val="footer"/>
    <w:basedOn w:val="a"/>
    <w:link w:val="ae"/>
    <w:uiPriority w:val="99"/>
    <w:rsid w:val="00B66AF1"/>
    <w:pPr>
      <w:tabs>
        <w:tab w:val="center" w:pos="4677"/>
        <w:tab w:val="right" w:pos="9355"/>
      </w:tabs>
    </w:pPr>
  </w:style>
  <w:style w:type="character" w:customStyle="1" w:styleId="ae">
    <w:name w:val="Нижний колонтитул Знак"/>
    <w:basedOn w:val="a0"/>
    <w:link w:val="ad"/>
    <w:uiPriority w:val="99"/>
    <w:rsid w:val="00B66AF1"/>
    <w:rPr>
      <w:rFonts w:eastAsia="Times New Roman" w:hAnsi="Times New Roman" w:cs="Times New Roman"/>
      <w:sz w:val="20"/>
      <w:szCs w:val="20"/>
      <w:lang w:eastAsia="ru-RU"/>
    </w:rPr>
  </w:style>
  <w:style w:type="character" w:customStyle="1" w:styleId="af">
    <w:name w:val="Цветовое выделение"/>
    <w:uiPriority w:val="99"/>
    <w:rsid w:val="00B66AF1"/>
    <w:rPr>
      <w:b/>
      <w:color w:val="000080"/>
    </w:rPr>
  </w:style>
  <w:style w:type="character" w:customStyle="1" w:styleId="af0">
    <w:name w:val="Гипертекстовая ссылка"/>
    <w:rsid w:val="00B66AF1"/>
    <w:rPr>
      <w:rFonts w:cs="Times New Roman"/>
      <w:b/>
      <w:color w:val="008000"/>
    </w:rPr>
  </w:style>
  <w:style w:type="paragraph" w:customStyle="1" w:styleId="af1">
    <w:name w:val="Прижатый влево"/>
    <w:basedOn w:val="a"/>
    <w:next w:val="a"/>
    <w:uiPriority w:val="99"/>
    <w:rsid w:val="00B66AF1"/>
    <w:pPr>
      <w:widowControl w:val="0"/>
      <w:autoSpaceDE w:val="0"/>
      <w:autoSpaceDN w:val="0"/>
      <w:adjustRightInd w:val="0"/>
    </w:pPr>
    <w:rPr>
      <w:rFonts w:ascii="Arial" w:hAnsi="Arial" w:cs="Arial"/>
      <w:sz w:val="24"/>
      <w:szCs w:val="24"/>
    </w:rPr>
  </w:style>
  <w:style w:type="paragraph" w:customStyle="1" w:styleId="af2">
    <w:name w:val="Нормальный (таблица)"/>
    <w:basedOn w:val="a"/>
    <w:next w:val="a"/>
    <w:uiPriority w:val="99"/>
    <w:rsid w:val="00B66AF1"/>
    <w:pPr>
      <w:widowControl w:val="0"/>
      <w:autoSpaceDE w:val="0"/>
      <w:autoSpaceDN w:val="0"/>
      <w:adjustRightInd w:val="0"/>
      <w:jc w:val="both"/>
    </w:pPr>
    <w:rPr>
      <w:rFonts w:ascii="Arial" w:hAnsi="Arial" w:cs="Arial"/>
      <w:sz w:val="24"/>
      <w:szCs w:val="24"/>
    </w:rPr>
  </w:style>
  <w:style w:type="paragraph" w:customStyle="1" w:styleId="ConsPlusNonformat">
    <w:name w:val="ConsPlusNonformat"/>
    <w:uiPriority w:val="99"/>
    <w:rsid w:val="00B66A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B66AF1"/>
    <w:pPr>
      <w:spacing w:before="120" w:after="120"/>
      <w:jc w:val="both"/>
    </w:pPr>
    <w:rPr>
      <w:rFonts w:ascii="Arial" w:hAnsi="Arial" w:cs="Arial"/>
      <w:sz w:val="18"/>
      <w:szCs w:val="18"/>
    </w:rPr>
  </w:style>
  <w:style w:type="character" w:customStyle="1" w:styleId="af4">
    <w:name w:val="Основной текст_"/>
    <w:link w:val="21"/>
    <w:rsid w:val="00B66AF1"/>
    <w:rPr>
      <w:spacing w:val="4"/>
      <w:shd w:val="clear" w:color="auto" w:fill="FFFFFF"/>
    </w:rPr>
  </w:style>
  <w:style w:type="paragraph" w:customStyle="1" w:styleId="21">
    <w:name w:val="Основной текст2"/>
    <w:basedOn w:val="a"/>
    <w:link w:val="af4"/>
    <w:rsid w:val="00B66AF1"/>
    <w:pPr>
      <w:widowControl w:val="0"/>
      <w:shd w:val="clear" w:color="auto" w:fill="FFFFFF"/>
      <w:spacing w:before="300" w:after="300" w:line="326" w:lineRule="exact"/>
      <w:jc w:val="center"/>
    </w:pPr>
    <w:rPr>
      <w:rFonts w:eastAsiaTheme="minorHAnsi" w:hAnsiTheme="minorHAnsi" w:cstheme="minorBidi"/>
      <w:spacing w:val="4"/>
      <w:sz w:val="22"/>
      <w:szCs w:val="22"/>
      <w:lang w:eastAsia="en-US"/>
    </w:rPr>
  </w:style>
  <w:style w:type="paragraph" w:customStyle="1" w:styleId="ConsPlusNormal">
    <w:name w:val="ConsPlusNormal"/>
    <w:rsid w:val="00B66AF1"/>
    <w:pPr>
      <w:suppressAutoHyphens/>
      <w:autoSpaceDE w:val="0"/>
      <w:spacing w:after="0" w:line="240" w:lineRule="auto"/>
      <w:ind w:firstLine="720"/>
    </w:pPr>
    <w:rPr>
      <w:rFonts w:ascii="Arial" w:eastAsia="Times New Roman" w:hAnsi="Arial" w:cs="Arial"/>
      <w:sz w:val="20"/>
      <w:szCs w:val="20"/>
      <w:lang w:eastAsia="ar-SA"/>
    </w:rPr>
  </w:style>
  <w:style w:type="paragraph" w:styleId="af5">
    <w:name w:val="List Paragraph"/>
    <w:basedOn w:val="a"/>
    <w:uiPriority w:val="34"/>
    <w:qFormat/>
    <w:rsid w:val="00B66AF1"/>
    <w:pPr>
      <w:spacing w:after="200" w:line="276" w:lineRule="auto"/>
      <w:ind w:left="720"/>
      <w:contextualSpacing/>
    </w:pPr>
    <w:rPr>
      <w:rFonts w:ascii="Calibri" w:eastAsia="Calibri" w:hAnsi="Calibri"/>
      <w:sz w:val="22"/>
      <w:szCs w:val="22"/>
      <w:lang w:eastAsia="en-US"/>
    </w:rPr>
  </w:style>
  <w:style w:type="character" w:styleId="af6">
    <w:name w:val="Hyperlink"/>
    <w:rsid w:val="00B66AF1"/>
    <w:rPr>
      <w:color w:val="0000FF"/>
      <w:u w:val="single"/>
    </w:rPr>
  </w:style>
  <w:style w:type="paragraph" w:customStyle="1" w:styleId="ConsPlusCell">
    <w:name w:val="ConsPlusCell"/>
    <w:rsid w:val="00B66AF1"/>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AF1"/>
    <w:pPr>
      <w:spacing w:after="0" w:line="240" w:lineRule="auto"/>
    </w:pPr>
    <w:rPr>
      <w:rFonts w:eastAsia="Times New Roman" w:hAnsi="Times New Roman" w:cs="Times New Roman"/>
      <w:sz w:val="20"/>
      <w:szCs w:val="20"/>
      <w:lang w:eastAsia="ru-RU"/>
    </w:rPr>
  </w:style>
  <w:style w:type="paragraph" w:styleId="1">
    <w:name w:val="heading 1"/>
    <w:basedOn w:val="a"/>
    <w:next w:val="a"/>
    <w:link w:val="10"/>
    <w:qFormat/>
    <w:rsid w:val="00B66AF1"/>
    <w:pPr>
      <w:keepNext/>
      <w:tabs>
        <w:tab w:val="left" w:pos="7371"/>
      </w:tabs>
      <w:spacing w:before="960"/>
      <w:outlineLvl w:val="0"/>
    </w:pPr>
    <w:rPr>
      <w:sz w:val="28"/>
      <w:lang w:val="x-none" w:eastAsia="x-none"/>
    </w:rPr>
  </w:style>
  <w:style w:type="paragraph" w:styleId="2">
    <w:name w:val="heading 2"/>
    <w:basedOn w:val="a"/>
    <w:next w:val="a"/>
    <w:link w:val="20"/>
    <w:semiHidden/>
    <w:unhideWhenUsed/>
    <w:qFormat/>
    <w:rsid w:val="00B66AF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B66AF1"/>
    <w:pPr>
      <w:keepNext/>
      <w:spacing w:before="240" w:after="60"/>
      <w:outlineLvl w:val="2"/>
    </w:pPr>
    <w:rPr>
      <w:rFonts w:ascii="Cambria" w:hAnsi="Cambria"/>
      <w:b/>
      <w:bCs/>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6AF1"/>
    <w:rPr>
      <w:rFonts w:eastAsia="Times New Roman" w:hAnsi="Times New Roman" w:cs="Times New Roman"/>
      <w:sz w:val="28"/>
      <w:szCs w:val="20"/>
      <w:lang w:val="x-none" w:eastAsia="x-none"/>
    </w:rPr>
  </w:style>
  <w:style w:type="character" w:customStyle="1" w:styleId="20">
    <w:name w:val="Заголовок 2 Знак"/>
    <w:basedOn w:val="a0"/>
    <w:link w:val="2"/>
    <w:semiHidden/>
    <w:rsid w:val="00B66AF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semiHidden/>
    <w:rsid w:val="00B66AF1"/>
    <w:rPr>
      <w:rFonts w:ascii="Cambria" w:eastAsia="Times New Roman" w:hAnsi="Cambria" w:cs="Times New Roman"/>
      <w:b/>
      <w:bCs/>
      <w:sz w:val="26"/>
      <w:szCs w:val="26"/>
      <w:lang w:val="x-none" w:eastAsia="x-none"/>
    </w:rPr>
  </w:style>
  <w:style w:type="paragraph" w:styleId="a3">
    <w:name w:val="Body Text Indent"/>
    <w:basedOn w:val="a"/>
    <w:link w:val="a4"/>
    <w:rsid w:val="00B66AF1"/>
    <w:pPr>
      <w:spacing w:line="360" w:lineRule="auto"/>
      <w:ind w:firstLine="709"/>
      <w:jc w:val="both"/>
    </w:pPr>
    <w:rPr>
      <w:rFonts w:ascii="Arial" w:hAnsi="Arial"/>
      <w:sz w:val="22"/>
    </w:rPr>
  </w:style>
  <w:style w:type="character" w:customStyle="1" w:styleId="a4">
    <w:name w:val="Основной текст с отступом Знак"/>
    <w:basedOn w:val="a0"/>
    <w:link w:val="a3"/>
    <w:rsid w:val="00B66AF1"/>
    <w:rPr>
      <w:rFonts w:ascii="Arial" w:eastAsia="Times New Roman" w:hAnsi="Arial" w:cs="Times New Roman"/>
      <w:szCs w:val="20"/>
      <w:lang w:eastAsia="ru-RU"/>
    </w:rPr>
  </w:style>
  <w:style w:type="paragraph" w:styleId="a5">
    <w:name w:val="Body Text"/>
    <w:basedOn w:val="a"/>
    <w:link w:val="a6"/>
    <w:rsid w:val="00B66AF1"/>
    <w:pPr>
      <w:framePr w:w="4689" w:h="574" w:hRule="exact" w:hSpace="142" w:wrap="around" w:vAnchor="page" w:hAnchor="page" w:x="2010" w:y="4753"/>
    </w:pPr>
    <w:rPr>
      <w:rFonts w:ascii="Arial" w:hAnsi="Arial"/>
    </w:rPr>
  </w:style>
  <w:style w:type="character" w:customStyle="1" w:styleId="a6">
    <w:name w:val="Основной текст Знак"/>
    <w:basedOn w:val="a0"/>
    <w:link w:val="a5"/>
    <w:rsid w:val="00B66AF1"/>
    <w:rPr>
      <w:rFonts w:ascii="Arial" w:eastAsia="Times New Roman" w:hAnsi="Arial" w:cs="Times New Roman"/>
      <w:sz w:val="20"/>
      <w:szCs w:val="20"/>
      <w:lang w:eastAsia="ru-RU"/>
    </w:rPr>
  </w:style>
  <w:style w:type="paragraph" w:styleId="a7">
    <w:name w:val="Title"/>
    <w:basedOn w:val="a"/>
    <w:link w:val="a8"/>
    <w:qFormat/>
    <w:rsid w:val="00B66AF1"/>
    <w:pPr>
      <w:jc w:val="center"/>
    </w:pPr>
    <w:rPr>
      <w:b/>
      <w:sz w:val="24"/>
    </w:rPr>
  </w:style>
  <w:style w:type="character" w:customStyle="1" w:styleId="a8">
    <w:name w:val="Название Знак"/>
    <w:basedOn w:val="a0"/>
    <w:link w:val="a7"/>
    <w:rsid w:val="00B66AF1"/>
    <w:rPr>
      <w:rFonts w:eastAsia="Times New Roman" w:hAnsi="Times New Roman" w:cs="Times New Roman"/>
      <w:b/>
      <w:sz w:val="24"/>
      <w:szCs w:val="20"/>
      <w:lang w:eastAsia="ru-RU"/>
    </w:rPr>
  </w:style>
  <w:style w:type="paragraph" w:styleId="a9">
    <w:name w:val="Balloon Text"/>
    <w:basedOn w:val="a"/>
    <w:link w:val="aa"/>
    <w:rsid w:val="00B66AF1"/>
    <w:rPr>
      <w:rFonts w:ascii="Tahoma" w:hAnsi="Tahoma"/>
      <w:sz w:val="16"/>
      <w:szCs w:val="16"/>
      <w:lang w:val="x-none" w:eastAsia="x-none"/>
    </w:rPr>
  </w:style>
  <w:style w:type="character" w:customStyle="1" w:styleId="aa">
    <w:name w:val="Текст выноски Знак"/>
    <w:basedOn w:val="a0"/>
    <w:link w:val="a9"/>
    <w:rsid w:val="00B66AF1"/>
    <w:rPr>
      <w:rFonts w:ascii="Tahoma" w:eastAsia="Times New Roman" w:hAnsi="Tahoma" w:cs="Times New Roman"/>
      <w:sz w:val="16"/>
      <w:szCs w:val="16"/>
      <w:lang w:val="x-none" w:eastAsia="x-none"/>
    </w:rPr>
  </w:style>
  <w:style w:type="paragraph" w:styleId="ab">
    <w:name w:val="header"/>
    <w:basedOn w:val="a"/>
    <w:link w:val="ac"/>
    <w:uiPriority w:val="99"/>
    <w:rsid w:val="00B66AF1"/>
    <w:pPr>
      <w:tabs>
        <w:tab w:val="center" w:pos="4677"/>
        <w:tab w:val="right" w:pos="9355"/>
      </w:tabs>
    </w:pPr>
  </w:style>
  <w:style w:type="character" w:customStyle="1" w:styleId="ac">
    <w:name w:val="Верхний колонтитул Знак"/>
    <w:basedOn w:val="a0"/>
    <w:link w:val="ab"/>
    <w:uiPriority w:val="99"/>
    <w:rsid w:val="00B66AF1"/>
    <w:rPr>
      <w:rFonts w:eastAsia="Times New Roman" w:hAnsi="Times New Roman" w:cs="Times New Roman"/>
      <w:sz w:val="20"/>
      <w:szCs w:val="20"/>
      <w:lang w:eastAsia="ru-RU"/>
    </w:rPr>
  </w:style>
  <w:style w:type="paragraph" w:styleId="ad">
    <w:name w:val="footer"/>
    <w:basedOn w:val="a"/>
    <w:link w:val="ae"/>
    <w:uiPriority w:val="99"/>
    <w:rsid w:val="00B66AF1"/>
    <w:pPr>
      <w:tabs>
        <w:tab w:val="center" w:pos="4677"/>
        <w:tab w:val="right" w:pos="9355"/>
      </w:tabs>
    </w:pPr>
  </w:style>
  <w:style w:type="character" w:customStyle="1" w:styleId="ae">
    <w:name w:val="Нижний колонтитул Знак"/>
    <w:basedOn w:val="a0"/>
    <w:link w:val="ad"/>
    <w:uiPriority w:val="99"/>
    <w:rsid w:val="00B66AF1"/>
    <w:rPr>
      <w:rFonts w:eastAsia="Times New Roman" w:hAnsi="Times New Roman" w:cs="Times New Roman"/>
      <w:sz w:val="20"/>
      <w:szCs w:val="20"/>
      <w:lang w:eastAsia="ru-RU"/>
    </w:rPr>
  </w:style>
  <w:style w:type="character" w:customStyle="1" w:styleId="af">
    <w:name w:val="Цветовое выделение"/>
    <w:uiPriority w:val="99"/>
    <w:rsid w:val="00B66AF1"/>
    <w:rPr>
      <w:b/>
      <w:color w:val="000080"/>
    </w:rPr>
  </w:style>
  <w:style w:type="character" w:customStyle="1" w:styleId="af0">
    <w:name w:val="Гипертекстовая ссылка"/>
    <w:rsid w:val="00B66AF1"/>
    <w:rPr>
      <w:rFonts w:cs="Times New Roman"/>
      <w:b/>
      <w:color w:val="008000"/>
    </w:rPr>
  </w:style>
  <w:style w:type="paragraph" w:customStyle="1" w:styleId="af1">
    <w:name w:val="Прижатый влево"/>
    <w:basedOn w:val="a"/>
    <w:next w:val="a"/>
    <w:uiPriority w:val="99"/>
    <w:rsid w:val="00B66AF1"/>
    <w:pPr>
      <w:widowControl w:val="0"/>
      <w:autoSpaceDE w:val="0"/>
      <w:autoSpaceDN w:val="0"/>
      <w:adjustRightInd w:val="0"/>
    </w:pPr>
    <w:rPr>
      <w:rFonts w:ascii="Arial" w:hAnsi="Arial" w:cs="Arial"/>
      <w:sz w:val="24"/>
      <w:szCs w:val="24"/>
    </w:rPr>
  </w:style>
  <w:style w:type="paragraph" w:customStyle="1" w:styleId="af2">
    <w:name w:val="Нормальный (таблица)"/>
    <w:basedOn w:val="a"/>
    <w:next w:val="a"/>
    <w:uiPriority w:val="99"/>
    <w:rsid w:val="00B66AF1"/>
    <w:pPr>
      <w:widowControl w:val="0"/>
      <w:autoSpaceDE w:val="0"/>
      <w:autoSpaceDN w:val="0"/>
      <w:adjustRightInd w:val="0"/>
      <w:jc w:val="both"/>
    </w:pPr>
    <w:rPr>
      <w:rFonts w:ascii="Arial" w:hAnsi="Arial" w:cs="Arial"/>
      <w:sz w:val="24"/>
      <w:szCs w:val="24"/>
    </w:rPr>
  </w:style>
  <w:style w:type="paragraph" w:customStyle="1" w:styleId="ConsPlusNonformat">
    <w:name w:val="ConsPlusNonformat"/>
    <w:uiPriority w:val="99"/>
    <w:rsid w:val="00B66A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B66AF1"/>
    <w:pPr>
      <w:spacing w:before="120" w:after="120"/>
      <w:jc w:val="both"/>
    </w:pPr>
    <w:rPr>
      <w:rFonts w:ascii="Arial" w:hAnsi="Arial" w:cs="Arial"/>
      <w:sz w:val="18"/>
      <w:szCs w:val="18"/>
    </w:rPr>
  </w:style>
  <w:style w:type="character" w:customStyle="1" w:styleId="af4">
    <w:name w:val="Основной текст_"/>
    <w:link w:val="21"/>
    <w:rsid w:val="00B66AF1"/>
    <w:rPr>
      <w:spacing w:val="4"/>
      <w:shd w:val="clear" w:color="auto" w:fill="FFFFFF"/>
    </w:rPr>
  </w:style>
  <w:style w:type="paragraph" w:customStyle="1" w:styleId="21">
    <w:name w:val="Основной текст2"/>
    <w:basedOn w:val="a"/>
    <w:link w:val="af4"/>
    <w:rsid w:val="00B66AF1"/>
    <w:pPr>
      <w:widowControl w:val="0"/>
      <w:shd w:val="clear" w:color="auto" w:fill="FFFFFF"/>
      <w:spacing w:before="300" w:after="300" w:line="326" w:lineRule="exact"/>
      <w:jc w:val="center"/>
    </w:pPr>
    <w:rPr>
      <w:rFonts w:eastAsiaTheme="minorHAnsi" w:hAnsiTheme="minorHAnsi" w:cstheme="minorBidi"/>
      <w:spacing w:val="4"/>
      <w:sz w:val="22"/>
      <w:szCs w:val="22"/>
      <w:lang w:eastAsia="en-US"/>
    </w:rPr>
  </w:style>
  <w:style w:type="paragraph" w:customStyle="1" w:styleId="ConsPlusNormal">
    <w:name w:val="ConsPlusNormal"/>
    <w:rsid w:val="00B66AF1"/>
    <w:pPr>
      <w:suppressAutoHyphens/>
      <w:autoSpaceDE w:val="0"/>
      <w:spacing w:after="0" w:line="240" w:lineRule="auto"/>
      <w:ind w:firstLine="720"/>
    </w:pPr>
    <w:rPr>
      <w:rFonts w:ascii="Arial" w:eastAsia="Times New Roman" w:hAnsi="Arial" w:cs="Arial"/>
      <w:sz w:val="20"/>
      <w:szCs w:val="20"/>
      <w:lang w:eastAsia="ar-SA"/>
    </w:rPr>
  </w:style>
  <w:style w:type="paragraph" w:styleId="af5">
    <w:name w:val="List Paragraph"/>
    <w:basedOn w:val="a"/>
    <w:uiPriority w:val="34"/>
    <w:qFormat/>
    <w:rsid w:val="00B66AF1"/>
    <w:pPr>
      <w:spacing w:after="200" w:line="276" w:lineRule="auto"/>
      <w:ind w:left="720"/>
      <w:contextualSpacing/>
    </w:pPr>
    <w:rPr>
      <w:rFonts w:ascii="Calibri" w:eastAsia="Calibri" w:hAnsi="Calibri"/>
      <w:sz w:val="22"/>
      <w:szCs w:val="22"/>
      <w:lang w:eastAsia="en-US"/>
    </w:rPr>
  </w:style>
  <w:style w:type="character" w:styleId="af6">
    <w:name w:val="Hyperlink"/>
    <w:rsid w:val="00B66AF1"/>
    <w:rPr>
      <w:color w:val="0000FF"/>
      <w:u w:val="single"/>
    </w:rPr>
  </w:style>
  <w:style w:type="paragraph" w:customStyle="1" w:styleId="ConsPlusCell">
    <w:name w:val="ConsPlusCell"/>
    <w:rsid w:val="00B66AF1"/>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1812</Words>
  <Characters>10334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Беляева Татьяна Валерьевна</dc:creator>
  <cp:lastModifiedBy>Оксана Оглоблина</cp:lastModifiedBy>
  <cp:revision>2</cp:revision>
  <cp:lastPrinted>2018-03-29T09:36:00Z</cp:lastPrinted>
  <dcterms:created xsi:type="dcterms:W3CDTF">2018-03-29T09:37:00Z</dcterms:created>
  <dcterms:modified xsi:type="dcterms:W3CDTF">2018-03-29T09:37:00Z</dcterms:modified>
</cp:coreProperties>
</file>